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A0" w:rsidRPr="001769A0" w:rsidRDefault="001769A0">
      <w:pPr>
        <w:rPr>
          <w:sz w:val="28"/>
          <w:szCs w:val="28"/>
        </w:rPr>
      </w:pPr>
      <w:r>
        <w:rPr>
          <w:sz w:val="28"/>
          <w:szCs w:val="28"/>
        </w:rPr>
        <w:t xml:space="preserve">                                                                                         </w:t>
      </w:r>
      <w:r w:rsidRPr="001769A0">
        <w:rPr>
          <w:sz w:val="28"/>
          <w:szCs w:val="28"/>
        </w:rPr>
        <w:t>П</w:t>
      </w:r>
      <w:r>
        <w:rPr>
          <w:sz w:val="28"/>
          <w:szCs w:val="28"/>
        </w:rPr>
        <w:t>риложение</w:t>
      </w:r>
      <w:r w:rsidR="00C22C12">
        <w:rPr>
          <w:sz w:val="28"/>
          <w:szCs w:val="28"/>
        </w:rPr>
        <w:t xml:space="preserve"> №__</w:t>
      </w:r>
    </w:p>
    <w:tbl>
      <w:tblPr>
        <w:tblW w:w="5000" w:type="pct"/>
        <w:tblLook w:val="04A0" w:firstRow="1" w:lastRow="0" w:firstColumn="1" w:lastColumn="0" w:noHBand="0" w:noVBand="1"/>
      </w:tblPr>
      <w:tblGrid>
        <w:gridCol w:w="6230"/>
        <w:gridCol w:w="3125"/>
      </w:tblGrid>
      <w:tr w:rsidR="006868EA" w:rsidRPr="002A7F5A" w:rsidTr="0013010A">
        <w:tc>
          <w:tcPr>
            <w:tcW w:w="0" w:type="auto"/>
            <w:tcBorders>
              <w:top w:val="nil"/>
              <w:left w:val="nil"/>
              <w:bottom w:val="nil"/>
              <w:right w:val="nil"/>
            </w:tcBorders>
            <w:tcMar>
              <w:top w:w="0" w:type="dxa"/>
              <w:left w:w="0" w:type="dxa"/>
              <w:bottom w:w="0" w:type="dxa"/>
              <w:right w:w="0" w:type="dxa"/>
            </w:tcMar>
            <w:hideMark/>
          </w:tcPr>
          <w:p w:rsidR="001769A0" w:rsidRDefault="001769A0">
            <w:pPr>
              <w:pStyle w:val="prikazorg"/>
              <w:rPr>
                <w:sz w:val="28"/>
                <w:szCs w:val="28"/>
              </w:rPr>
            </w:pPr>
            <w:bookmarkStart w:id="0" w:name="a13"/>
            <w:bookmarkEnd w:id="0"/>
          </w:p>
          <w:p w:rsidR="006A7529" w:rsidRPr="002A7F5A" w:rsidRDefault="006A7529">
            <w:pPr>
              <w:pStyle w:val="prikazorg"/>
              <w:rPr>
                <w:sz w:val="28"/>
                <w:szCs w:val="28"/>
              </w:rPr>
            </w:pPr>
            <w:r w:rsidRPr="002A7F5A">
              <w:rPr>
                <w:sz w:val="28"/>
                <w:szCs w:val="28"/>
              </w:rPr>
              <w:t>Учреждение «Гомельская областная</w:t>
            </w:r>
          </w:p>
          <w:p w:rsidR="006868EA" w:rsidRPr="002A7F5A" w:rsidRDefault="006A7529">
            <w:pPr>
              <w:pStyle w:val="prikazorg"/>
              <w:rPr>
                <w:sz w:val="28"/>
                <w:szCs w:val="28"/>
              </w:rPr>
            </w:pPr>
            <w:r w:rsidRPr="002A7F5A">
              <w:rPr>
                <w:sz w:val="28"/>
                <w:szCs w:val="28"/>
              </w:rPr>
              <w:t>инфекционная клиническая больница»</w:t>
            </w:r>
          </w:p>
          <w:p w:rsidR="006868EA" w:rsidRPr="002A7F5A" w:rsidRDefault="001415EF">
            <w:pPr>
              <w:pStyle w:val="a0nomarg"/>
              <w:rPr>
                <w:sz w:val="28"/>
                <w:szCs w:val="28"/>
              </w:rPr>
            </w:pPr>
            <w:r w:rsidRPr="002A7F5A">
              <w:rPr>
                <w:sz w:val="28"/>
                <w:szCs w:val="28"/>
              </w:rPr>
              <w:t> </w:t>
            </w:r>
          </w:p>
          <w:p w:rsidR="006A7529" w:rsidRPr="002A7F5A" w:rsidRDefault="006A7529">
            <w:pPr>
              <w:pStyle w:val="a0nomarg"/>
              <w:rPr>
                <w:b/>
                <w:bCs/>
                <w:sz w:val="28"/>
                <w:szCs w:val="28"/>
              </w:rPr>
            </w:pPr>
          </w:p>
          <w:p w:rsidR="001769A0" w:rsidRDefault="001769A0">
            <w:pPr>
              <w:pStyle w:val="a0nomarg"/>
              <w:rPr>
                <w:b/>
                <w:bCs/>
                <w:sz w:val="28"/>
                <w:szCs w:val="28"/>
              </w:rPr>
            </w:pPr>
          </w:p>
          <w:p w:rsidR="006868EA" w:rsidRPr="002A7F5A" w:rsidRDefault="001D4055" w:rsidP="001D4055">
            <w:pPr>
              <w:pStyle w:val="a0nomarg"/>
              <w:rPr>
                <w:sz w:val="28"/>
                <w:szCs w:val="28"/>
              </w:rPr>
            </w:pPr>
            <w:r>
              <w:rPr>
                <w:b/>
                <w:bCs/>
                <w:sz w:val="28"/>
                <w:szCs w:val="28"/>
              </w:rPr>
              <w:t>ПОЛОЖЕНИЕ</w:t>
            </w:r>
          </w:p>
        </w:tc>
        <w:tc>
          <w:tcPr>
            <w:tcW w:w="3125" w:type="dxa"/>
            <w:tcBorders>
              <w:top w:val="nil"/>
              <w:left w:val="nil"/>
              <w:bottom w:val="nil"/>
              <w:right w:val="nil"/>
            </w:tcBorders>
            <w:tcMar>
              <w:top w:w="0" w:type="dxa"/>
              <w:left w:w="0" w:type="dxa"/>
              <w:bottom w:w="0" w:type="dxa"/>
              <w:right w:w="0" w:type="dxa"/>
            </w:tcMar>
            <w:hideMark/>
          </w:tcPr>
          <w:p w:rsidR="001769A0" w:rsidRDefault="001769A0"/>
          <w:tbl>
            <w:tblPr>
              <w:tblW w:w="5000" w:type="pct"/>
              <w:tblLook w:val="04A0" w:firstRow="1" w:lastRow="0" w:firstColumn="1" w:lastColumn="0" w:noHBand="0" w:noVBand="1"/>
            </w:tblPr>
            <w:tblGrid>
              <w:gridCol w:w="3125"/>
            </w:tblGrid>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rsidP="001769A0">
                  <w:pPr>
                    <w:rPr>
                      <w:rFonts w:eastAsia="Times New Roman"/>
                      <w:sz w:val="28"/>
                      <w:szCs w:val="28"/>
                    </w:rPr>
                  </w:pPr>
                  <w:r w:rsidRPr="002A7F5A">
                    <w:rPr>
                      <w:rFonts w:eastAsia="Times New Roman"/>
                      <w:sz w:val="28"/>
                      <w:szCs w:val="28"/>
                    </w:rPr>
                    <w:t>УТВЕРЖД</w:t>
                  </w:r>
                  <w:r w:rsidR="001769A0">
                    <w:rPr>
                      <w:rFonts w:eastAsia="Times New Roman"/>
                      <w:sz w:val="28"/>
                      <w:szCs w:val="28"/>
                    </w:rPr>
                    <w:t>ЕНО</w:t>
                  </w:r>
                </w:p>
              </w:tc>
            </w:tr>
            <w:tr w:rsidR="006868EA" w:rsidRPr="002A7F5A">
              <w:tc>
                <w:tcPr>
                  <w:tcW w:w="0" w:type="auto"/>
                  <w:tcBorders>
                    <w:top w:val="nil"/>
                    <w:left w:val="nil"/>
                    <w:bottom w:val="nil"/>
                    <w:right w:val="nil"/>
                  </w:tcBorders>
                  <w:tcMar>
                    <w:top w:w="0" w:type="dxa"/>
                    <w:left w:w="0" w:type="dxa"/>
                    <w:bottom w:w="0" w:type="dxa"/>
                    <w:right w:w="0" w:type="dxa"/>
                  </w:tcMar>
                  <w:hideMark/>
                </w:tcPr>
                <w:p w:rsidR="001769A0" w:rsidRDefault="001769A0" w:rsidP="001769A0">
                  <w:pPr>
                    <w:rPr>
                      <w:rFonts w:eastAsia="Times New Roman"/>
                      <w:sz w:val="28"/>
                      <w:szCs w:val="28"/>
                    </w:rPr>
                  </w:pPr>
                  <w:r>
                    <w:rPr>
                      <w:rFonts w:eastAsia="Times New Roman"/>
                      <w:sz w:val="28"/>
                      <w:szCs w:val="28"/>
                    </w:rPr>
                    <w:t>приказ учреждения</w:t>
                  </w:r>
                </w:p>
                <w:p w:rsidR="006868EA" w:rsidRPr="002A7F5A" w:rsidRDefault="001769A0" w:rsidP="001769A0">
                  <w:pPr>
                    <w:rPr>
                      <w:rFonts w:eastAsia="Times New Roman"/>
                      <w:sz w:val="28"/>
                      <w:szCs w:val="28"/>
                    </w:rPr>
                  </w:pPr>
                  <w:r>
                    <w:rPr>
                      <w:rFonts w:eastAsia="Times New Roman"/>
                      <w:sz w:val="28"/>
                      <w:szCs w:val="28"/>
                    </w:rPr>
                    <w:t>______________№____</w:t>
                  </w:r>
                </w:p>
              </w:tc>
            </w:tr>
            <w:tr w:rsidR="006868EA" w:rsidRPr="002A7F5A" w:rsidTr="001769A0">
              <w:tc>
                <w:tcPr>
                  <w:tcW w:w="0" w:type="auto"/>
                  <w:tcBorders>
                    <w:top w:val="nil"/>
                    <w:left w:val="nil"/>
                    <w:bottom w:val="nil"/>
                    <w:right w:val="nil"/>
                  </w:tcBorders>
                  <w:tcMar>
                    <w:top w:w="0" w:type="dxa"/>
                    <w:left w:w="0" w:type="dxa"/>
                    <w:bottom w:w="0" w:type="dxa"/>
                    <w:right w:w="0" w:type="dxa"/>
                  </w:tcMar>
                </w:tcPr>
                <w:p w:rsidR="006868EA" w:rsidRPr="002A7F5A" w:rsidRDefault="006868EA">
                  <w:pPr>
                    <w:rPr>
                      <w:rFonts w:eastAsia="Times New Roman"/>
                      <w:sz w:val="28"/>
                      <w:szCs w:val="28"/>
                    </w:rPr>
                  </w:pPr>
                </w:p>
              </w:tc>
            </w:tr>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6868EA" w:rsidP="006A7529">
                  <w:pPr>
                    <w:rPr>
                      <w:rFonts w:eastAsia="Times New Roman"/>
                      <w:sz w:val="28"/>
                      <w:szCs w:val="28"/>
                    </w:rPr>
                  </w:pPr>
                </w:p>
              </w:tc>
            </w:tr>
          </w:tbl>
          <w:p w:rsidR="006868EA" w:rsidRPr="002A7F5A" w:rsidRDefault="006868EA">
            <w:pPr>
              <w:rPr>
                <w:rFonts w:eastAsia="Times New Roman"/>
                <w:sz w:val="28"/>
                <w:szCs w:val="28"/>
              </w:rPr>
            </w:pPr>
          </w:p>
        </w:tc>
      </w:tr>
    </w:tbl>
    <w:p w:rsidR="006868EA" w:rsidRPr="002A7F5A" w:rsidRDefault="001415EF">
      <w:pPr>
        <w:pStyle w:val="a0nomarg"/>
        <w:rPr>
          <w:sz w:val="28"/>
          <w:szCs w:val="28"/>
        </w:rPr>
      </w:pPr>
      <w:r w:rsidRPr="002A7F5A">
        <w:rPr>
          <w:sz w:val="28"/>
          <w:szCs w:val="28"/>
        </w:rPr>
        <w:t> г. </w:t>
      </w:r>
      <w:r w:rsidR="006A7529" w:rsidRPr="002A7F5A">
        <w:rPr>
          <w:sz w:val="28"/>
          <w:szCs w:val="28"/>
        </w:rPr>
        <w:t>Гомель</w:t>
      </w:r>
    </w:p>
    <w:p w:rsidR="001769A0" w:rsidRDefault="001415EF" w:rsidP="001769A0">
      <w:pPr>
        <w:pStyle w:val="a0nomarg"/>
        <w:rPr>
          <w:sz w:val="28"/>
          <w:szCs w:val="28"/>
        </w:rPr>
      </w:pPr>
      <w:r w:rsidRPr="002A7F5A">
        <w:rPr>
          <w:sz w:val="28"/>
          <w:szCs w:val="28"/>
        </w:rPr>
        <w:t> </w:t>
      </w:r>
    </w:p>
    <w:p w:rsidR="002A7F5A" w:rsidRDefault="001415EF">
      <w:pPr>
        <w:pStyle w:val="prikazname"/>
        <w:rPr>
          <w:sz w:val="28"/>
          <w:szCs w:val="28"/>
        </w:rPr>
      </w:pPr>
      <w:r w:rsidRPr="002A7F5A">
        <w:rPr>
          <w:sz w:val="28"/>
          <w:szCs w:val="28"/>
        </w:rPr>
        <w:t>Об организации работы с обращениями</w:t>
      </w:r>
    </w:p>
    <w:p w:rsidR="006868EA" w:rsidRPr="002A7F5A" w:rsidRDefault="001415EF">
      <w:pPr>
        <w:pStyle w:val="prikazname"/>
        <w:rPr>
          <w:sz w:val="28"/>
          <w:szCs w:val="28"/>
        </w:rPr>
      </w:pPr>
      <w:r w:rsidRPr="002A7F5A">
        <w:rPr>
          <w:sz w:val="28"/>
          <w:szCs w:val="28"/>
        </w:rPr>
        <w:t>граждан и юридических лиц</w:t>
      </w:r>
    </w:p>
    <w:p w:rsidR="006868EA" w:rsidRPr="002A7F5A" w:rsidRDefault="001415EF">
      <w:pPr>
        <w:pStyle w:val="y3"/>
        <w:rPr>
          <w:sz w:val="28"/>
          <w:szCs w:val="28"/>
        </w:rPr>
      </w:pPr>
      <w:r w:rsidRPr="002A7F5A">
        <w:rPr>
          <w:sz w:val="28"/>
          <w:szCs w:val="28"/>
        </w:rPr>
        <w:t>ГЛАВА 1</w:t>
      </w:r>
      <w:r w:rsidRPr="002A7F5A">
        <w:rPr>
          <w:sz w:val="28"/>
          <w:szCs w:val="28"/>
        </w:rPr>
        <w:br/>
        <w:t>ОБЩИЕ ПОЛОЖЕНИЯ</w:t>
      </w:r>
    </w:p>
    <w:p w:rsidR="006868EA" w:rsidRPr="002A7F5A" w:rsidRDefault="001415EF">
      <w:pPr>
        <w:pStyle w:val="justify"/>
        <w:rPr>
          <w:sz w:val="28"/>
          <w:szCs w:val="28"/>
        </w:rPr>
      </w:pPr>
      <w:r w:rsidRPr="002A7F5A">
        <w:rPr>
          <w:sz w:val="28"/>
          <w:szCs w:val="28"/>
        </w:rPr>
        <w:t xml:space="preserve">1. </w:t>
      </w:r>
      <w:r w:rsidR="001D4055">
        <w:rPr>
          <w:sz w:val="28"/>
          <w:szCs w:val="28"/>
        </w:rPr>
        <w:t>Положение</w:t>
      </w:r>
      <w:r w:rsidRPr="002A7F5A">
        <w:rPr>
          <w:sz w:val="28"/>
          <w:szCs w:val="28"/>
        </w:rPr>
        <w:t xml:space="preserve"> разработан</w:t>
      </w:r>
      <w:r w:rsidR="001D4055">
        <w:rPr>
          <w:sz w:val="28"/>
          <w:szCs w:val="28"/>
        </w:rPr>
        <w:t>о</w:t>
      </w:r>
      <w:r w:rsidRPr="002A7F5A">
        <w:rPr>
          <w:sz w:val="28"/>
          <w:szCs w:val="28"/>
        </w:rPr>
        <w:t xml:space="preserve"> в соответствии с </w:t>
      </w:r>
      <w:hyperlink r:id="rId4" w:anchor="a7" w:tooltip="+" w:history="1">
        <w:r w:rsidRPr="002A7F5A">
          <w:rPr>
            <w:rStyle w:val="a3"/>
            <w:sz w:val="28"/>
            <w:szCs w:val="28"/>
          </w:rPr>
          <w:t>Законом</w:t>
        </w:r>
      </w:hyperlink>
      <w:r w:rsidRPr="002A7F5A">
        <w:rPr>
          <w:sz w:val="28"/>
          <w:szCs w:val="28"/>
        </w:rPr>
        <w:t xml:space="preserve"> Республики Беларусь от 18.07.2011 № 300-З «Об обращениях граждан и юридических лиц» (далее - Закон), </w:t>
      </w:r>
      <w:hyperlink r:id="rId5" w:anchor="a1" w:tooltip="+" w:history="1">
        <w:r w:rsidRPr="002A7F5A">
          <w:rPr>
            <w:rStyle w:val="a3"/>
            <w:sz w:val="28"/>
            <w:szCs w:val="28"/>
          </w:rPr>
          <w:t>Директивой</w:t>
        </w:r>
      </w:hyperlink>
      <w:r w:rsidRPr="002A7F5A">
        <w:rPr>
          <w:sz w:val="28"/>
          <w:szCs w:val="28"/>
        </w:rPr>
        <w:t xml:space="preserve"> Президента Республики Беларусь от 27.12.2006 № 2 «О дебюрократизации государственного аппарата и повышении качества обеспечения жизнедеятельности населения», </w:t>
      </w:r>
      <w:hyperlink r:id="rId6" w:anchor="a3" w:tooltip="+" w:history="1">
        <w:r w:rsidRPr="002A7F5A">
          <w:rPr>
            <w:rStyle w:val="a3"/>
            <w:sz w:val="28"/>
            <w:szCs w:val="28"/>
          </w:rPr>
          <w:t>Указом</w:t>
        </w:r>
      </w:hyperlink>
      <w:r w:rsidRPr="002A7F5A">
        <w:rPr>
          <w:sz w:val="28"/>
          <w:szCs w:val="28"/>
        </w:rPr>
        <w:t xml:space="preserve"> Президента Республики Беларусь от 15.10.2007 № 498 «О дополнительных мерах по работе с обращениями граждан и юридических лиц», </w:t>
      </w:r>
      <w:hyperlink r:id="rId7" w:anchor="a2" w:tooltip="+" w:history="1">
        <w:r w:rsidRPr="002A7F5A">
          <w:rPr>
            <w:rStyle w:val="a3"/>
            <w:sz w:val="28"/>
            <w:szCs w:val="28"/>
          </w:rPr>
          <w:t>Положением</w:t>
        </w:r>
      </w:hyperlink>
      <w:r w:rsidRPr="002A7F5A">
        <w:rPr>
          <w:sz w:val="28"/>
          <w:szCs w:val="28"/>
        </w:rPr>
        <w:t xml:space="preserve"> о порядке ведения делопроизводства по обращениям граждан и юридических лиц в государственных органах, иных организациях, у индивидуальных предпринимателей, утвержденным постановлением Совета Министров Республики Беларусь от 30.12.2011 № 1786.</w:t>
      </w:r>
    </w:p>
    <w:p w:rsidR="006868EA" w:rsidRPr="002A7F5A" w:rsidRDefault="001415EF">
      <w:pPr>
        <w:pStyle w:val="justify"/>
        <w:rPr>
          <w:sz w:val="28"/>
          <w:szCs w:val="28"/>
        </w:rPr>
      </w:pPr>
      <w:r w:rsidRPr="002A7F5A">
        <w:rPr>
          <w:sz w:val="28"/>
          <w:szCs w:val="28"/>
        </w:rPr>
        <w:t>2. В настояще</w:t>
      </w:r>
      <w:r w:rsidR="001D4055">
        <w:rPr>
          <w:sz w:val="28"/>
          <w:szCs w:val="28"/>
        </w:rPr>
        <w:t>м Положении</w:t>
      </w:r>
      <w:r w:rsidRPr="002A7F5A">
        <w:rPr>
          <w:sz w:val="28"/>
          <w:szCs w:val="28"/>
        </w:rPr>
        <w:t xml:space="preserve"> применяются термины и определения в значениях, определенных в </w:t>
      </w:r>
      <w:hyperlink r:id="rId8" w:anchor="a8" w:tooltip="+" w:history="1">
        <w:r w:rsidRPr="002A7F5A">
          <w:rPr>
            <w:rStyle w:val="a3"/>
            <w:sz w:val="28"/>
            <w:szCs w:val="28"/>
          </w:rPr>
          <w:t>ст.1</w:t>
        </w:r>
      </w:hyperlink>
      <w:r w:rsidRPr="002A7F5A">
        <w:rPr>
          <w:sz w:val="28"/>
          <w:szCs w:val="28"/>
        </w:rPr>
        <w:t xml:space="preserve"> Закона.</w:t>
      </w:r>
    </w:p>
    <w:p w:rsidR="006868EA" w:rsidRPr="002A7F5A" w:rsidRDefault="001415EF">
      <w:pPr>
        <w:pStyle w:val="justify"/>
        <w:rPr>
          <w:sz w:val="28"/>
          <w:szCs w:val="28"/>
        </w:rPr>
      </w:pPr>
      <w:r w:rsidRPr="002A7F5A">
        <w:rPr>
          <w:sz w:val="28"/>
          <w:szCs w:val="28"/>
        </w:rPr>
        <w:t>3. Настоящ</w:t>
      </w:r>
      <w:r w:rsidR="001D4055">
        <w:rPr>
          <w:sz w:val="28"/>
          <w:szCs w:val="28"/>
        </w:rPr>
        <w:t>ее Положение</w:t>
      </w:r>
      <w:r w:rsidRPr="002A7F5A">
        <w:rPr>
          <w:sz w:val="28"/>
          <w:szCs w:val="28"/>
        </w:rPr>
        <w:t xml:space="preserve"> определяет порядок рассмотрения поступивших в </w:t>
      </w:r>
      <w:r w:rsidR="00E30B29" w:rsidRPr="002A7F5A">
        <w:rPr>
          <w:sz w:val="28"/>
          <w:szCs w:val="28"/>
        </w:rPr>
        <w:t>учреждение «Гомельская областная инфекционная клиническая больница»</w:t>
      </w:r>
      <w:r w:rsidRPr="002A7F5A">
        <w:rPr>
          <w:sz w:val="28"/>
          <w:szCs w:val="28"/>
        </w:rPr>
        <w:t xml:space="preserve"> (далее - </w:t>
      </w:r>
      <w:r w:rsidR="00E30B29" w:rsidRPr="002A7F5A">
        <w:rPr>
          <w:sz w:val="28"/>
          <w:szCs w:val="28"/>
        </w:rPr>
        <w:t>УГОИКБ</w:t>
      </w:r>
      <w:r w:rsidRPr="002A7F5A">
        <w:rPr>
          <w:sz w:val="28"/>
          <w:szCs w:val="28"/>
        </w:rPr>
        <w:t xml:space="preserve">) обращений граждан </w:t>
      </w:r>
      <w:r w:rsidR="00E30B29" w:rsidRPr="002A7F5A">
        <w:rPr>
          <w:sz w:val="28"/>
          <w:szCs w:val="28"/>
        </w:rPr>
        <w:t xml:space="preserve">и </w:t>
      </w:r>
      <w:r w:rsidRPr="002A7F5A">
        <w:rPr>
          <w:sz w:val="28"/>
          <w:szCs w:val="28"/>
        </w:rPr>
        <w:t>юридически</w:t>
      </w:r>
      <w:r w:rsidR="00E30B29" w:rsidRPr="002A7F5A">
        <w:rPr>
          <w:sz w:val="28"/>
          <w:szCs w:val="28"/>
        </w:rPr>
        <w:t>х</w:t>
      </w:r>
      <w:r w:rsidRPr="002A7F5A">
        <w:rPr>
          <w:sz w:val="28"/>
          <w:szCs w:val="28"/>
        </w:rPr>
        <w:t xml:space="preserve"> лиц, при общем упоминании - обращения заявителей, а также порядок ведения делопроизводства по этим обращениям, учета и отчетности по ним.</w:t>
      </w:r>
    </w:p>
    <w:p w:rsidR="006868EA" w:rsidRPr="002A7F5A" w:rsidRDefault="001415EF">
      <w:pPr>
        <w:pStyle w:val="justify"/>
        <w:rPr>
          <w:sz w:val="28"/>
          <w:szCs w:val="28"/>
        </w:rPr>
      </w:pPr>
      <w:r w:rsidRPr="002A7F5A">
        <w:rPr>
          <w:sz w:val="28"/>
          <w:szCs w:val="28"/>
        </w:rPr>
        <w:t>4. Действие настояще</w:t>
      </w:r>
      <w:r w:rsidR="001D4055">
        <w:rPr>
          <w:sz w:val="28"/>
          <w:szCs w:val="28"/>
        </w:rPr>
        <w:t>го</w:t>
      </w:r>
      <w:r w:rsidRPr="002A7F5A">
        <w:rPr>
          <w:sz w:val="28"/>
          <w:szCs w:val="28"/>
        </w:rPr>
        <w:t xml:space="preserve"> </w:t>
      </w:r>
      <w:r w:rsidR="001D4055">
        <w:rPr>
          <w:sz w:val="28"/>
          <w:szCs w:val="28"/>
        </w:rPr>
        <w:t>Положения</w:t>
      </w:r>
      <w:r w:rsidRPr="002A7F5A">
        <w:rPr>
          <w:sz w:val="28"/>
          <w:szCs w:val="28"/>
        </w:rPr>
        <w:t xml:space="preserve"> распространяется на обращения граждан и юридических лиц, за исключением:</w:t>
      </w:r>
    </w:p>
    <w:p w:rsidR="006868EA" w:rsidRPr="002A7F5A" w:rsidRDefault="001415EF">
      <w:pPr>
        <w:pStyle w:val="justify"/>
        <w:rPr>
          <w:sz w:val="28"/>
          <w:szCs w:val="28"/>
        </w:rPr>
      </w:pPr>
      <w:r w:rsidRPr="002A7F5A">
        <w:rPr>
          <w:sz w:val="28"/>
          <w:szCs w:val="28"/>
        </w:rPr>
        <w:t>-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6868EA" w:rsidRPr="002A7F5A" w:rsidRDefault="001415EF">
      <w:pPr>
        <w:pStyle w:val="justify"/>
        <w:rPr>
          <w:sz w:val="28"/>
          <w:szCs w:val="28"/>
        </w:rPr>
      </w:pPr>
      <w:r w:rsidRPr="002A7F5A">
        <w:rPr>
          <w:sz w:val="28"/>
          <w:szCs w:val="28"/>
        </w:rPr>
        <w:t>- обращений, подлежащих рассмотрению в соответствии с законодательством об административных процедурах;</w:t>
      </w:r>
    </w:p>
    <w:p w:rsidR="006868EA" w:rsidRPr="002A7F5A" w:rsidRDefault="001415EF">
      <w:pPr>
        <w:pStyle w:val="justify"/>
        <w:rPr>
          <w:sz w:val="28"/>
          <w:szCs w:val="28"/>
        </w:rPr>
      </w:pPr>
      <w:r w:rsidRPr="002A7F5A">
        <w:rPr>
          <w:sz w:val="28"/>
          <w:szCs w:val="28"/>
        </w:rPr>
        <w:lastRenderedPageBreak/>
        <w:t>- обращений в рамках законодательства о контрольной (надзорной) деятельности;</w:t>
      </w:r>
    </w:p>
    <w:p w:rsidR="006868EA" w:rsidRPr="002A7F5A" w:rsidRDefault="001415EF">
      <w:pPr>
        <w:pStyle w:val="justify"/>
        <w:rPr>
          <w:sz w:val="28"/>
          <w:szCs w:val="28"/>
        </w:rPr>
      </w:pPr>
      <w:r w:rsidRPr="002A7F5A">
        <w:rPr>
          <w:sz w:val="28"/>
          <w:szCs w:val="28"/>
        </w:rPr>
        <w:t>- поступающих письменных и устных вопросов справочно-консультационного характера, не подлежащих регистрации и учету;</w:t>
      </w:r>
    </w:p>
    <w:p w:rsidR="006868EA" w:rsidRPr="002A7F5A" w:rsidRDefault="001415EF">
      <w:pPr>
        <w:pStyle w:val="justify"/>
        <w:rPr>
          <w:sz w:val="28"/>
          <w:szCs w:val="28"/>
        </w:rPr>
      </w:pPr>
      <w:r w:rsidRPr="002A7F5A">
        <w:rPr>
          <w:sz w:val="28"/>
          <w:szCs w:val="28"/>
        </w:rPr>
        <w:t>- иных обращений, в отношении которых законодательными актами установлен иной порядок их подачи и рассмотрения.</w:t>
      </w:r>
    </w:p>
    <w:p w:rsidR="006868EA" w:rsidRPr="002A7F5A" w:rsidRDefault="001415EF">
      <w:pPr>
        <w:pStyle w:val="justify"/>
        <w:rPr>
          <w:sz w:val="28"/>
          <w:szCs w:val="28"/>
        </w:rPr>
      </w:pPr>
      <w:r w:rsidRPr="002A7F5A">
        <w:rPr>
          <w:sz w:val="28"/>
          <w:szCs w:val="28"/>
        </w:rPr>
        <w:t>Действие настояще</w:t>
      </w:r>
      <w:r w:rsidR="001D4055">
        <w:rPr>
          <w:sz w:val="28"/>
          <w:szCs w:val="28"/>
        </w:rPr>
        <w:t>го Положения</w:t>
      </w:r>
      <w:r w:rsidRPr="002A7F5A">
        <w:rPr>
          <w:sz w:val="28"/>
          <w:szCs w:val="28"/>
        </w:rPr>
        <w:t xml:space="preserve"> не распространяется на переписку </w:t>
      </w:r>
      <w:r w:rsidR="006A7529" w:rsidRPr="002A7F5A">
        <w:rPr>
          <w:sz w:val="28"/>
          <w:szCs w:val="28"/>
        </w:rPr>
        <w:t>УГОИКБ</w:t>
      </w:r>
      <w:r w:rsidRPr="002A7F5A">
        <w:rPr>
          <w:sz w:val="28"/>
          <w:szCs w:val="28"/>
        </w:rPr>
        <w:t xml:space="preserve"> с юридическими лицами при выполнении функций, возложенных на </w:t>
      </w:r>
      <w:r w:rsidR="006A7529" w:rsidRPr="002A7F5A">
        <w:rPr>
          <w:sz w:val="28"/>
          <w:szCs w:val="28"/>
        </w:rPr>
        <w:t>УГОИКБ</w:t>
      </w:r>
      <w:r w:rsidRPr="002A7F5A">
        <w:rPr>
          <w:sz w:val="28"/>
          <w:szCs w:val="28"/>
        </w:rPr>
        <w:t xml:space="preserve"> нормативными правовыми актами, а также при выполнении работ и оказании услуг организациям на основании договорных отношений.</w:t>
      </w:r>
    </w:p>
    <w:p w:rsidR="006868EA" w:rsidRPr="002A7F5A" w:rsidRDefault="001415EF">
      <w:pPr>
        <w:pStyle w:val="justify"/>
        <w:rPr>
          <w:sz w:val="28"/>
          <w:szCs w:val="28"/>
        </w:rPr>
      </w:pPr>
      <w:r w:rsidRPr="002A7F5A">
        <w:rPr>
          <w:sz w:val="28"/>
          <w:szCs w:val="28"/>
        </w:rPr>
        <w:t>5. Ответственность за организацию делопроизводства и контроль за соблюдением требований, установленных настоящ</w:t>
      </w:r>
      <w:r w:rsidR="001D4055">
        <w:rPr>
          <w:sz w:val="28"/>
          <w:szCs w:val="28"/>
        </w:rPr>
        <w:t>им Положением</w:t>
      </w:r>
      <w:r w:rsidRPr="002A7F5A">
        <w:rPr>
          <w:sz w:val="28"/>
          <w:szCs w:val="28"/>
        </w:rPr>
        <w:t>, возлагается на руководителя организации или иных лиц, уполномоченных на это руководителем.</w:t>
      </w:r>
    </w:p>
    <w:p w:rsidR="006868EA" w:rsidRPr="002A7F5A" w:rsidRDefault="001415EF">
      <w:pPr>
        <w:pStyle w:val="justify"/>
        <w:rPr>
          <w:sz w:val="28"/>
          <w:szCs w:val="28"/>
        </w:rPr>
      </w:pPr>
      <w:r w:rsidRPr="002A7F5A">
        <w:rPr>
          <w:sz w:val="28"/>
          <w:szCs w:val="28"/>
        </w:rPr>
        <w:t xml:space="preserve">6. Ответственность за ведение делопроизводства по обращениям заявителей в части регистрации обращений, передачи их на рассмотрение руководителю организации, направления обращений в структурные подразделения для их рассмотрения, осуществления контроля за сроками рассмотрений обращений в структурных подразделениях, отправки заявителям ответов на их обращения, подготовленных исполнителями, возлагается на </w:t>
      </w:r>
      <w:r w:rsidR="00E30B29" w:rsidRPr="002A7F5A">
        <w:rPr>
          <w:sz w:val="28"/>
          <w:szCs w:val="28"/>
        </w:rPr>
        <w:t>секретаря</w:t>
      </w:r>
      <w:r w:rsidRPr="002A7F5A">
        <w:rPr>
          <w:sz w:val="28"/>
          <w:szCs w:val="28"/>
        </w:rPr>
        <w:t xml:space="preserve">. </w:t>
      </w:r>
    </w:p>
    <w:p w:rsidR="006868EA" w:rsidRPr="002A7F5A" w:rsidRDefault="001415EF">
      <w:pPr>
        <w:pStyle w:val="justify"/>
        <w:rPr>
          <w:sz w:val="28"/>
          <w:szCs w:val="28"/>
        </w:rPr>
      </w:pPr>
      <w:r w:rsidRPr="002A7F5A">
        <w:rPr>
          <w:sz w:val="28"/>
          <w:szCs w:val="28"/>
        </w:rPr>
        <w:t xml:space="preserve">7. Ответственность за ведение делопроизводства по обращениям заявителей в части соблюдения порядка и сроков рассмотрения обращений, своевременной подготовки ответов на них, передачи на регистрацию, формирования материалов по обращениям в дела и обеспечения их сохранности возлагается непосредственно на </w:t>
      </w:r>
      <w:r w:rsidR="00E30B29" w:rsidRPr="002A7F5A">
        <w:rPr>
          <w:sz w:val="28"/>
          <w:szCs w:val="28"/>
        </w:rPr>
        <w:t>исполнителя,</w:t>
      </w:r>
      <w:r w:rsidRPr="002A7F5A">
        <w:rPr>
          <w:sz w:val="28"/>
          <w:szCs w:val="28"/>
        </w:rPr>
        <w:t xml:space="preserve"> которому поручено рассмотрение обращений.</w:t>
      </w:r>
    </w:p>
    <w:p w:rsidR="006868EA" w:rsidRPr="002A7F5A" w:rsidRDefault="001415EF">
      <w:pPr>
        <w:pStyle w:val="justify"/>
        <w:rPr>
          <w:sz w:val="28"/>
          <w:szCs w:val="28"/>
        </w:rPr>
      </w:pPr>
      <w:r w:rsidRPr="002A7F5A">
        <w:rPr>
          <w:sz w:val="28"/>
          <w:szCs w:val="28"/>
        </w:rPr>
        <w:t xml:space="preserve">8. Работникам </w:t>
      </w:r>
      <w:r w:rsidR="00E30B29" w:rsidRPr="002A7F5A">
        <w:rPr>
          <w:sz w:val="28"/>
          <w:szCs w:val="28"/>
        </w:rPr>
        <w:t xml:space="preserve">УГОИКБ </w:t>
      </w:r>
      <w:r w:rsidRPr="002A7F5A">
        <w:rPr>
          <w:sz w:val="28"/>
          <w:szCs w:val="28"/>
        </w:rPr>
        <w:t>запрещается разглашать или использовать в частных разговорах и беседах конфиденциальную информацию, полученную из документов, в том числе на стадии их подготовки, а также на заседаниях и совещаниях.</w:t>
      </w:r>
    </w:p>
    <w:p w:rsidR="006868EA" w:rsidRPr="002A7F5A" w:rsidRDefault="001415EF">
      <w:pPr>
        <w:pStyle w:val="justify"/>
        <w:rPr>
          <w:sz w:val="28"/>
          <w:szCs w:val="28"/>
        </w:rPr>
      </w:pPr>
      <w:r w:rsidRPr="002A7F5A">
        <w:rPr>
          <w:sz w:val="28"/>
          <w:szCs w:val="28"/>
        </w:rPr>
        <w:t xml:space="preserve">9. </w:t>
      </w:r>
      <w:r w:rsidR="00E30B29" w:rsidRPr="002A7F5A">
        <w:rPr>
          <w:sz w:val="28"/>
          <w:szCs w:val="28"/>
        </w:rPr>
        <w:t>УГОИКБ</w:t>
      </w:r>
      <w:r w:rsidRPr="002A7F5A">
        <w:rPr>
          <w:sz w:val="28"/>
          <w:szCs w:val="28"/>
        </w:rPr>
        <w:t xml:space="preserve"> в рамках рассмотрения обращения заявителей имеет право:</w:t>
      </w:r>
    </w:p>
    <w:p w:rsidR="006868EA" w:rsidRPr="002A7F5A" w:rsidRDefault="001415EF">
      <w:pPr>
        <w:pStyle w:val="justify"/>
        <w:rPr>
          <w:sz w:val="28"/>
          <w:szCs w:val="28"/>
        </w:rPr>
      </w:pPr>
      <w:r w:rsidRPr="002A7F5A">
        <w:rPr>
          <w:sz w:val="28"/>
          <w:szCs w:val="28"/>
        </w:rPr>
        <w:t>- запрашивать в установленном порядке документы и (или) сведения, необходимые для решения вопросов, изложенных в обращениях;</w:t>
      </w:r>
    </w:p>
    <w:p w:rsidR="006868EA" w:rsidRPr="002A7F5A" w:rsidRDefault="001415EF">
      <w:pPr>
        <w:pStyle w:val="justify"/>
        <w:rPr>
          <w:sz w:val="28"/>
          <w:szCs w:val="28"/>
        </w:rPr>
      </w:pPr>
      <w:r w:rsidRPr="002A7F5A">
        <w:rPr>
          <w:sz w:val="28"/>
          <w:szCs w:val="28"/>
        </w:rPr>
        <w:t>- обращаться в суд для взыскания с заявителей расходов, понесенных в связи с рассмотрением систематически направляемых (3 и более раза в течение года) необоснованных обращений в адрес организации от одного и того же заявителя, а также обращений, содержащих заведомо ложные сведения;</w:t>
      </w:r>
    </w:p>
    <w:p w:rsidR="006868EA" w:rsidRPr="002A7F5A" w:rsidRDefault="001415EF">
      <w:pPr>
        <w:pStyle w:val="justify"/>
        <w:rPr>
          <w:sz w:val="28"/>
          <w:szCs w:val="28"/>
        </w:rPr>
      </w:pPr>
      <w:r w:rsidRPr="002A7F5A">
        <w:rPr>
          <w:sz w:val="28"/>
          <w:szCs w:val="28"/>
        </w:rPr>
        <w:t xml:space="preserve">- осуществлять иные права, предусмотренные </w:t>
      </w:r>
      <w:hyperlink r:id="rId9" w:anchor="a7" w:tooltip="+" w:history="1">
        <w:r w:rsidRPr="002A7F5A">
          <w:rPr>
            <w:rStyle w:val="a3"/>
            <w:sz w:val="28"/>
            <w:szCs w:val="28"/>
          </w:rPr>
          <w:t>Законом</w:t>
        </w:r>
      </w:hyperlink>
      <w:r w:rsidRPr="002A7F5A">
        <w:rPr>
          <w:sz w:val="28"/>
          <w:szCs w:val="28"/>
        </w:rPr>
        <w:t xml:space="preserve"> и иными актами законодательства.</w:t>
      </w:r>
    </w:p>
    <w:p w:rsidR="0013010A" w:rsidRDefault="0013010A">
      <w:pPr>
        <w:pStyle w:val="y3"/>
        <w:rPr>
          <w:sz w:val="28"/>
          <w:szCs w:val="28"/>
        </w:rPr>
      </w:pPr>
    </w:p>
    <w:p w:rsidR="006868EA" w:rsidRPr="002A7F5A" w:rsidRDefault="001415EF">
      <w:pPr>
        <w:pStyle w:val="y3"/>
        <w:rPr>
          <w:sz w:val="28"/>
          <w:szCs w:val="28"/>
        </w:rPr>
      </w:pPr>
      <w:r w:rsidRPr="002A7F5A">
        <w:rPr>
          <w:sz w:val="28"/>
          <w:szCs w:val="28"/>
        </w:rPr>
        <w:lastRenderedPageBreak/>
        <w:t>ГЛАВА 2</w:t>
      </w:r>
      <w:r w:rsidRPr="002A7F5A">
        <w:rPr>
          <w:sz w:val="28"/>
          <w:szCs w:val="28"/>
        </w:rPr>
        <w:br/>
        <w:t>ВЕДЕНИЕ ДЕЛОПРОИЗВОДСТВА ПО ОБРАЩЕНИЯМ</w:t>
      </w:r>
    </w:p>
    <w:p w:rsidR="006868EA" w:rsidRPr="002A7F5A" w:rsidRDefault="001415EF">
      <w:pPr>
        <w:pStyle w:val="justify"/>
        <w:rPr>
          <w:sz w:val="28"/>
          <w:szCs w:val="28"/>
        </w:rPr>
      </w:pPr>
      <w:r w:rsidRPr="002A7F5A">
        <w:rPr>
          <w:sz w:val="28"/>
          <w:szCs w:val="28"/>
        </w:rPr>
        <w:t xml:space="preserve">10. В части, не урегулированной специальными нормативными правовыми актами, делопроизводство по обращениям заявителей должно вестись с соблюдением общих требований делопроизводства, определенных Инструкцией по делопроизводству в </w:t>
      </w:r>
      <w:r w:rsidR="006A7529" w:rsidRPr="002A7F5A">
        <w:rPr>
          <w:sz w:val="28"/>
          <w:szCs w:val="28"/>
        </w:rPr>
        <w:t>УГОИКБ</w:t>
      </w:r>
      <w:r w:rsidRPr="002A7F5A">
        <w:rPr>
          <w:sz w:val="28"/>
          <w:szCs w:val="28"/>
        </w:rPr>
        <w:t xml:space="preserve">, утвержденной соответствующим приказом </w:t>
      </w:r>
      <w:r w:rsidR="006A7529" w:rsidRPr="002A7F5A">
        <w:rPr>
          <w:sz w:val="28"/>
          <w:szCs w:val="28"/>
        </w:rPr>
        <w:t>главного врача</w:t>
      </w:r>
      <w:r w:rsidRPr="002A7F5A">
        <w:rPr>
          <w:sz w:val="28"/>
          <w:szCs w:val="28"/>
        </w:rPr>
        <w:t>.</w:t>
      </w:r>
    </w:p>
    <w:p w:rsidR="006868EA" w:rsidRPr="002A7F5A" w:rsidRDefault="001415EF">
      <w:pPr>
        <w:pStyle w:val="justify"/>
        <w:rPr>
          <w:sz w:val="28"/>
          <w:szCs w:val="28"/>
        </w:rPr>
      </w:pPr>
      <w:r w:rsidRPr="002A7F5A">
        <w:rPr>
          <w:sz w:val="28"/>
          <w:szCs w:val="28"/>
        </w:rPr>
        <w:t>11. Обращения могут быть поданы заявителями в адрес организации в следующих формах:</w:t>
      </w:r>
    </w:p>
    <w:p w:rsidR="006868EA" w:rsidRPr="002A7F5A" w:rsidRDefault="001415EF">
      <w:pPr>
        <w:pStyle w:val="justify"/>
        <w:rPr>
          <w:sz w:val="28"/>
          <w:szCs w:val="28"/>
        </w:rPr>
      </w:pPr>
      <w:r w:rsidRPr="002A7F5A">
        <w:rPr>
          <w:sz w:val="28"/>
          <w:szCs w:val="28"/>
        </w:rPr>
        <w:t>- письменной - нарочным (курьером), по почте, в ходе личного приема, путем внесения замечаний и (или) предложений в книгу замечаний и предложений;</w:t>
      </w:r>
    </w:p>
    <w:p w:rsidR="006868EA" w:rsidRPr="002A7F5A" w:rsidRDefault="001415EF">
      <w:pPr>
        <w:pStyle w:val="justify"/>
        <w:rPr>
          <w:sz w:val="28"/>
          <w:szCs w:val="28"/>
        </w:rPr>
      </w:pPr>
      <w:r w:rsidRPr="002A7F5A">
        <w:rPr>
          <w:sz w:val="28"/>
          <w:szCs w:val="28"/>
        </w:rPr>
        <w:t>- электронной - посредством оформления обращения через официальный сайт организации (http://www.</w:t>
      </w:r>
      <w:r w:rsidR="00F51D30" w:rsidRPr="002A7F5A">
        <w:rPr>
          <w:sz w:val="28"/>
          <w:szCs w:val="28"/>
        </w:rPr>
        <w:t xml:space="preserve"> uzgoikb.by.</w:t>
      </w:r>
      <w:r w:rsidRPr="002A7F5A">
        <w:rPr>
          <w:sz w:val="28"/>
          <w:szCs w:val="28"/>
        </w:rPr>
        <w:t>);</w:t>
      </w:r>
    </w:p>
    <w:p w:rsidR="006868EA" w:rsidRPr="002A7F5A" w:rsidRDefault="001415EF">
      <w:pPr>
        <w:pStyle w:val="justify"/>
        <w:rPr>
          <w:sz w:val="28"/>
          <w:szCs w:val="28"/>
        </w:rPr>
      </w:pPr>
      <w:r w:rsidRPr="002A7F5A">
        <w:rPr>
          <w:sz w:val="28"/>
          <w:szCs w:val="28"/>
        </w:rPr>
        <w:t>- устной - в ходе личного приема.</w:t>
      </w:r>
    </w:p>
    <w:p w:rsidR="006868EA" w:rsidRPr="002A7F5A" w:rsidRDefault="001415EF">
      <w:pPr>
        <w:pStyle w:val="justify"/>
        <w:rPr>
          <w:sz w:val="28"/>
          <w:szCs w:val="28"/>
        </w:rPr>
      </w:pPr>
      <w:r w:rsidRPr="002A7F5A">
        <w:rPr>
          <w:sz w:val="28"/>
          <w:szCs w:val="28"/>
        </w:rPr>
        <w:t xml:space="preserve">Обращения заявителей должны соответствовать требованиям, установленным </w:t>
      </w:r>
      <w:hyperlink r:id="rId10" w:anchor="a35" w:tooltip="+" w:history="1">
        <w:r w:rsidRPr="002A7F5A">
          <w:rPr>
            <w:rStyle w:val="a3"/>
            <w:sz w:val="28"/>
            <w:szCs w:val="28"/>
          </w:rPr>
          <w:t>ст.12</w:t>
        </w:r>
      </w:hyperlink>
      <w:r w:rsidRPr="002A7F5A">
        <w:rPr>
          <w:sz w:val="28"/>
          <w:szCs w:val="28"/>
        </w:rPr>
        <w:t xml:space="preserve"> Закона (</w:t>
      </w:r>
      <w:hyperlink w:anchor="a1" w:tooltip="+" w:history="1">
        <w:r w:rsidRPr="002A7F5A">
          <w:rPr>
            <w:rStyle w:val="a3"/>
            <w:sz w:val="28"/>
            <w:szCs w:val="28"/>
          </w:rPr>
          <w:t>приложение 1</w:t>
        </w:r>
      </w:hyperlink>
      <w:r w:rsidRPr="002A7F5A">
        <w:rPr>
          <w:sz w:val="28"/>
          <w:szCs w:val="28"/>
        </w:rPr>
        <w:t xml:space="preserve"> к настояще</w:t>
      </w:r>
      <w:r w:rsidR="001D4055">
        <w:rPr>
          <w:sz w:val="28"/>
          <w:szCs w:val="28"/>
        </w:rPr>
        <w:t>му Положению</w:t>
      </w:r>
      <w:r w:rsidRPr="002A7F5A">
        <w:rPr>
          <w:sz w:val="28"/>
          <w:szCs w:val="28"/>
        </w:rPr>
        <w:t>).</w:t>
      </w:r>
    </w:p>
    <w:p w:rsidR="006868EA" w:rsidRPr="002A7F5A" w:rsidRDefault="001415EF">
      <w:pPr>
        <w:pStyle w:val="justify"/>
        <w:rPr>
          <w:sz w:val="28"/>
          <w:szCs w:val="28"/>
        </w:rPr>
      </w:pPr>
      <w:r w:rsidRPr="002A7F5A">
        <w:rPr>
          <w:sz w:val="28"/>
          <w:szCs w:val="28"/>
        </w:rPr>
        <w:t>12. Делопроизводство по обращениям заявителей осуществляется отдельно от других видов делопроизводства.</w:t>
      </w:r>
    </w:p>
    <w:p w:rsidR="006868EA" w:rsidRPr="002A7F5A" w:rsidRDefault="001415EF">
      <w:pPr>
        <w:pStyle w:val="justify"/>
        <w:rPr>
          <w:sz w:val="28"/>
          <w:szCs w:val="28"/>
        </w:rPr>
      </w:pPr>
      <w:r w:rsidRPr="002A7F5A">
        <w:rPr>
          <w:sz w:val="28"/>
          <w:szCs w:val="28"/>
        </w:rPr>
        <w:t>Делопроизводство по письменным обращениям заявителей, внесенным в книгу замечаний и предложений, ведется отдельно от делопроизводства по обращениям граждан и юридических лиц, поданным в письменной, устной или электронной форме.</w:t>
      </w:r>
    </w:p>
    <w:p w:rsidR="006868EA" w:rsidRPr="002A7F5A" w:rsidRDefault="001415EF">
      <w:pPr>
        <w:pStyle w:val="justify"/>
        <w:rPr>
          <w:sz w:val="28"/>
          <w:szCs w:val="28"/>
        </w:rPr>
      </w:pPr>
      <w:r w:rsidRPr="002A7F5A">
        <w:rPr>
          <w:sz w:val="28"/>
          <w:szCs w:val="28"/>
        </w:rPr>
        <w:t xml:space="preserve">13. Обращения, поданные в порядке, установленном </w:t>
      </w:r>
      <w:hyperlink r:id="rId11" w:anchor="a7" w:tooltip="+" w:history="1">
        <w:r w:rsidRPr="002A7F5A">
          <w:rPr>
            <w:rStyle w:val="a3"/>
            <w:sz w:val="28"/>
            <w:szCs w:val="28"/>
          </w:rPr>
          <w:t>Законом</w:t>
        </w:r>
      </w:hyperlink>
      <w:r w:rsidRPr="002A7F5A">
        <w:rPr>
          <w:sz w:val="28"/>
          <w:szCs w:val="28"/>
        </w:rPr>
        <w:t xml:space="preserve"> и настоящ</w:t>
      </w:r>
      <w:r w:rsidR="001D4055">
        <w:rPr>
          <w:sz w:val="28"/>
          <w:szCs w:val="28"/>
        </w:rPr>
        <w:t>им Положением</w:t>
      </w:r>
      <w:r w:rsidRPr="002A7F5A">
        <w:rPr>
          <w:sz w:val="28"/>
          <w:szCs w:val="28"/>
        </w:rPr>
        <w:t xml:space="preserve">, и соответствующие требованиям, указанным в </w:t>
      </w:r>
      <w:hyperlink w:anchor="a1" w:tooltip="+" w:history="1">
        <w:r w:rsidRPr="002A7F5A">
          <w:rPr>
            <w:rStyle w:val="a3"/>
            <w:sz w:val="28"/>
            <w:szCs w:val="28"/>
          </w:rPr>
          <w:t>приложении 1</w:t>
        </w:r>
      </w:hyperlink>
      <w:r w:rsidRPr="002A7F5A">
        <w:rPr>
          <w:sz w:val="28"/>
          <w:szCs w:val="28"/>
        </w:rPr>
        <w:t xml:space="preserve"> к настояще</w:t>
      </w:r>
      <w:r w:rsidR="001D4055">
        <w:rPr>
          <w:sz w:val="28"/>
          <w:szCs w:val="28"/>
        </w:rPr>
        <w:t>му Положению</w:t>
      </w:r>
      <w:r w:rsidRPr="002A7F5A">
        <w:rPr>
          <w:sz w:val="28"/>
          <w:szCs w:val="28"/>
        </w:rPr>
        <w:t>, подлежат обязательному приему и регистрации. Отказ в приеме обращений не допускается.</w:t>
      </w:r>
    </w:p>
    <w:p w:rsidR="006868EA" w:rsidRPr="002A7F5A" w:rsidRDefault="001415EF">
      <w:pPr>
        <w:pStyle w:val="justify"/>
        <w:rPr>
          <w:sz w:val="28"/>
          <w:szCs w:val="28"/>
        </w:rPr>
      </w:pPr>
      <w:r w:rsidRPr="002A7F5A">
        <w:rPr>
          <w:sz w:val="28"/>
          <w:szCs w:val="28"/>
        </w:rPr>
        <w:t xml:space="preserve">На первой странице письменного обращения или бумажной копии электронного обращения в правом нижнем углу или на другом свободном от текста месте ставится регистрационный штамп, на котором указываются дата регистрации и регистрационный индекс, присвоенный в порядке, установленном </w:t>
      </w:r>
      <w:hyperlink w:anchor="a2" w:tooltip="+" w:history="1">
        <w:r w:rsidRPr="002A7F5A">
          <w:rPr>
            <w:rStyle w:val="a3"/>
            <w:sz w:val="28"/>
            <w:szCs w:val="28"/>
          </w:rPr>
          <w:t>подп.14.1</w:t>
        </w:r>
      </w:hyperlink>
      <w:r w:rsidRPr="002A7F5A">
        <w:rPr>
          <w:sz w:val="28"/>
          <w:szCs w:val="28"/>
        </w:rPr>
        <w:t xml:space="preserve"> п.14 настояще</w:t>
      </w:r>
      <w:r w:rsidR="001D4055">
        <w:rPr>
          <w:sz w:val="28"/>
          <w:szCs w:val="28"/>
        </w:rPr>
        <w:t>го Положения</w:t>
      </w:r>
      <w:r w:rsidRPr="002A7F5A">
        <w:rPr>
          <w:sz w:val="28"/>
          <w:szCs w:val="28"/>
        </w:rPr>
        <w:t>.</w:t>
      </w:r>
    </w:p>
    <w:p w:rsidR="006868EA" w:rsidRPr="002A7F5A" w:rsidRDefault="001415EF">
      <w:pPr>
        <w:pStyle w:val="justify"/>
        <w:rPr>
          <w:sz w:val="28"/>
          <w:szCs w:val="28"/>
        </w:rPr>
      </w:pPr>
      <w:r w:rsidRPr="002A7F5A">
        <w:rPr>
          <w:sz w:val="28"/>
          <w:szCs w:val="28"/>
        </w:rPr>
        <w:t>Обращения заявителей, ошибочно направленные (доставленные) в организацию, не регистрируются и направляются по назначению, а при невозможности установления адресата возвращаются с пометкой «Ошибочно доставлено».</w:t>
      </w:r>
    </w:p>
    <w:p w:rsidR="006868EA" w:rsidRPr="002A7F5A" w:rsidRDefault="001415EF">
      <w:pPr>
        <w:pStyle w:val="justify"/>
        <w:rPr>
          <w:sz w:val="28"/>
          <w:szCs w:val="28"/>
        </w:rPr>
      </w:pPr>
      <w:r w:rsidRPr="002A7F5A">
        <w:rPr>
          <w:sz w:val="28"/>
          <w:szCs w:val="28"/>
        </w:rP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w:t>
      </w:r>
      <w:r w:rsidRPr="002A7F5A">
        <w:rPr>
          <w:sz w:val="28"/>
          <w:szCs w:val="28"/>
        </w:rPr>
        <w:lastRenderedPageBreak/>
        <w:t>действительности, не подлежат рассмотрению, если они не содержат сведений о готовящемся, совершаемом или совершенном преступлении.</w:t>
      </w:r>
    </w:p>
    <w:p w:rsidR="006868EA" w:rsidRPr="002A7F5A" w:rsidRDefault="001415EF">
      <w:pPr>
        <w:pStyle w:val="justify"/>
        <w:rPr>
          <w:sz w:val="28"/>
          <w:szCs w:val="28"/>
        </w:rPr>
      </w:pPr>
      <w:r w:rsidRPr="002A7F5A">
        <w:rPr>
          <w:sz w:val="28"/>
          <w:szCs w:val="28"/>
        </w:rPr>
        <w:t>Обращения заявителей, поступившие в адрес организации из вышестоящих органов, по которым не требуется направление ответов (уведомлений) заявителям от имени организации, регистрируются и учитываются как поручения вышестоящих органов.</w:t>
      </w:r>
    </w:p>
    <w:p w:rsidR="006868EA" w:rsidRPr="002A7F5A" w:rsidRDefault="001415EF">
      <w:pPr>
        <w:pStyle w:val="justify"/>
        <w:rPr>
          <w:sz w:val="28"/>
          <w:szCs w:val="28"/>
        </w:rPr>
      </w:pPr>
      <w:r w:rsidRPr="002A7F5A">
        <w:rPr>
          <w:sz w:val="28"/>
          <w:szCs w:val="28"/>
        </w:rPr>
        <w:t>14. В организации установлен следующий порядок регистрации и прохождения входящих документов по обращениям заявителей, поданных в письменной форме, в том числе и электронной форме:</w:t>
      </w:r>
    </w:p>
    <w:p w:rsidR="006868EA" w:rsidRPr="002A7F5A" w:rsidRDefault="001415EF">
      <w:pPr>
        <w:pStyle w:val="justify"/>
        <w:rPr>
          <w:sz w:val="28"/>
          <w:szCs w:val="28"/>
        </w:rPr>
      </w:pPr>
      <w:bookmarkStart w:id="1" w:name="a2"/>
      <w:bookmarkEnd w:id="1"/>
      <w:r w:rsidRPr="002A7F5A">
        <w:rPr>
          <w:sz w:val="28"/>
          <w:szCs w:val="28"/>
        </w:rPr>
        <w:t>14.1</w:t>
      </w:r>
      <w:r w:rsidR="008E7C5A" w:rsidRPr="002A7F5A">
        <w:rPr>
          <w:sz w:val="28"/>
          <w:szCs w:val="28"/>
        </w:rPr>
        <w:t>.</w:t>
      </w:r>
      <w:r w:rsidRPr="002A7F5A">
        <w:rPr>
          <w:sz w:val="28"/>
          <w:szCs w:val="28"/>
        </w:rPr>
        <w:t xml:space="preserve">все поступающие в организацию обращения регистрируются в </w:t>
      </w:r>
      <w:r w:rsidR="008E7C5A" w:rsidRPr="002A7F5A">
        <w:rPr>
          <w:sz w:val="28"/>
          <w:szCs w:val="28"/>
        </w:rPr>
        <w:t>приемной главного врача секретарем</w:t>
      </w:r>
      <w:r w:rsidRPr="002A7F5A">
        <w:rPr>
          <w:sz w:val="28"/>
          <w:szCs w:val="28"/>
        </w:rPr>
        <w:t xml:space="preserve"> в день их поступления.</w:t>
      </w:r>
    </w:p>
    <w:p w:rsidR="006868EA" w:rsidRPr="002A7F5A" w:rsidRDefault="001415EF">
      <w:pPr>
        <w:pStyle w:val="justify"/>
        <w:rPr>
          <w:sz w:val="28"/>
          <w:szCs w:val="28"/>
        </w:rPr>
      </w:pPr>
      <w:r w:rsidRPr="002A7F5A">
        <w:rPr>
          <w:sz w:val="28"/>
          <w:szCs w:val="28"/>
        </w:rPr>
        <w:t>Обращения заявителей, поступившие в организацию в нерабочий день (нерабочее время), регистрируются не позднее первого следующего за ним рабочего дня.</w:t>
      </w:r>
    </w:p>
    <w:p w:rsidR="006868EA" w:rsidRPr="002A7F5A" w:rsidRDefault="001415EF">
      <w:pPr>
        <w:pStyle w:val="justify"/>
        <w:rPr>
          <w:sz w:val="28"/>
          <w:szCs w:val="28"/>
        </w:rPr>
      </w:pPr>
      <w:r w:rsidRPr="002A7F5A">
        <w:rPr>
          <w:sz w:val="28"/>
          <w:szCs w:val="28"/>
        </w:rPr>
        <w:t>Обращения регистрируются посредством журнал</w:t>
      </w:r>
      <w:r w:rsidR="008E7C5A" w:rsidRPr="002A7F5A">
        <w:rPr>
          <w:sz w:val="28"/>
          <w:szCs w:val="28"/>
        </w:rPr>
        <w:t>а</w:t>
      </w:r>
      <w:r w:rsidRPr="002A7F5A">
        <w:rPr>
          <w:sz w:val="28"/>
          <w:szCs w:val="28"/>
        </w:rPr>
        <w:t xml:space="preserve"> регистрации обращений граждан и юридических лиц (далее - Журнал регистрации обращений).</w:t>
      </w:r>
    </w:p>
    <w:p w:rsidR="006868EA" w:rsidRPr="002A7F5A" w:rsidRDefault="001415EF">
      <w:pPr>
        <w:pStyle w:val="justify"/>
        <w:rPr>
          <w:sz w:val="28"/>
          <w:szCs w:val="28"/>
        </w:rPr>
      </w:pPr>
      <w:r w:rsidRPr="002A7F5A">
        <w:rPr>
          <w:sz w:val="28"/>
          <w:szCs w:val="28"/>
        </w:rPr>
        <w:t>Журнал регистрации обращений на бумажном носителе должен быть пронумерован, прошнурован. На последней странице в правом нижнем углу проставляется количество листов, подпись руководителя организации, указывается дата заверения и все скрепляется печатью организации.</w:t>
      </w:r>
    </w:p>
    <w:p w:rsidR="006868EA" w:rsidRPr="002A7F5A" w:rsidRDefault="001415EF">
      <w:pPr>
        <w:pStyle w:val="justify"/>
        <w:rPr>
          <w:sz w:val="28"/>
          <w:szCs w:val="28"/>
        </w:rPr>
      </w:pPr>
      <w:r w:rsidRPr="002A7F5A">
        <w:rPr>
          <w:sz w:val="28"/>
          <w:szCs w:val="28"/>
        </w:rPr>
        <w:t>Конверты от поступивших обращений заявителей сохраняются в тех случаях, когда только по ним можно установить адрес отправителя или когда дата почтового штемпеля служит подтверждением времени отправления и получения обращения.</w:t>
      </w:r>
    </w:p>
    <w:p w:rsidR="006868EA" w:rsidRPr="002A7F5A" w:rsidRDefault="001415EF">
      <w:pPr>
        <w:pStyle w:val="justify"/>
        <w:rPr>
          <w:sz w:val="28"/>
          <w:szCs w:val="28"/>
        </w:rPr>
      </w:pPr>
      <w:r w:rsidRPr="002A7F5A">
        <w:rPr>
          <w:sz w:val="28"/>
          <w:szCs w:val="28"/>
        </w:rPr>
        <w:t>При поступлении в организацию электронных обращений в случае необходимости может создаваться его бумажная копия, которая регистрируется в порядке, установленном для регистрации письменных обращений.</w:t>
      </w:r>
    </w:p>
    <w:p w:rsidR="006868EA" w:rsidRPr="002A7F5A" w:rsidRDefault="001415EF">
      <w:pPr>
        <w:pStyle w:val="justify"/>
        <w:rPr>
          <w:sz w:val="28"/>
          <w:szCs w:val="28"/>
        </w:rPr>
      </w:pPr>
      <w:r w:rsidRPr="002A7F5A">
        <w:rPr>
          <w:sz w:val="28"/>
          <w:szCs w:val="28"/>
        </w:rPr>
        <w:t>Регистрационный индекс обращениям заявителей присваивается в соответствии с принятой системой регистрации документов в организации.</w:t>
      </w:r>
    </w:p>
    <w:p w:rsidR="006868EA" w:rsidRPr="002A7F5A" w:rsidRDefault="001415EF">
      <w:pPr>
        <w:pStyle w:val="justify"/>
        <w:rPr>
          <w:sz w:val="28"/>
          <w:szCs w:val="28"/>
        </w:rPr>
      </w:pPr>
      <w:r w:rsidRPr="002A7F5A">
        <w:rPr>
          <w:sz w:val="28"/>
          <w:szCs w:val="28"/>
        </w:rPr>
        <w:t>Регистрационный индекс письменного обращения гражданина, в том числе индивидуального предпринимателя, состоит из перв</w:t>
      </w:r>
      <w:r w:rsidR="008E7C5A" w:rsidRPr="002A7F5A">
        <w:rPr>
          <w:sz w:val="28"/>
          <w:szCs w:val="28"/>
        </w:rPr>
        <w:t>ой</w:t>
      </w:r>
      <w:r w:rsidRPr="002A7F5A">
        <w:rPr>
          <w:sz w:val="28"/>
          <w:szCs w:val="28"/>
        </w:rPr>
        <w:t xml:space="preserve"> букв</w:t>
      </w:r>
      <w:r w:rsidR="008E7C5A" w:rsidRPr="002A7F5A">
        <w:rPr>
          <w:sz w:val="28"/>
          <w:szCs w:val="28"/>
        </w:rPr>
        <w:t>ы</w:t>
      </w:r>
      <w:r w:rsidRPr="002A7F5A">
        <w:rPr>
          <w:sz w:val="28"/>
          <w:szCs w:val="28"/>
        </w:rPr>
        <w:t xml:space="preserve"> фамилии автора обращения и порядкового номера поступившего обращения (например, № Л-145).</w:t>
      </w:r>
    </w:p>
    <w:p w:rsidR="006868EA" w:rsidRPr="002A7F5A" w:rsidRDefault="001415EF">
      <w:pPr>
        <w:pStyle w:val="justify"/>
        <w:rPr>
          <w:sz w:val="28"/>
          <w:szCs w:val="28"/>
        </w:rPr>
      </w:pPr>
      <w:r w:rsidRPr="002A7F5A">
        <w:rPr>
          <w:sz w:val="28"/>
          <w:szCs w:val="28"/>
        </w:rPr>
        <w:t>Регистрационный индекс обращения юридического лица состоит из буквенного обозначения «ЮЛ» и порядкового номера поступившего обращения (например, № ЮЛ-35).</w:t>
      </w:r>
    </w:p>
    <w:p w:rsidR="006868EA" w:rsidRPr="002A7F5A" w:rsidRDefault="001415EF">
      <w:pPr>
        <w:pStyle w:val="justify"/>
        <w:rPr>
          <w:sz w:val="28"/>
          <w:szCs w:val="28"/>
        </w:rPr>
      </w:pPr>
      <w:r w:rsidRPr="002A7F5A">
        <w:rPr>
          <w:sz w:val="28"/>
          <w:szCs w:val="28"/>
        </w:rPr>
        <w:t>Регистрационный индекс обращения из средств массовой информации состоит из буквенного обозначения «СМИ» и порядкового номера поступившего обращения (например, № СМИ-16).</w:t>
      </w:r>
    </w:p>
    <w:p w:rsidR="006868EA" w:rsidRPr="002A7F5A" w:rsidRDefault="001415EF">
      <w:pPr>
        <w:pStyle w:val="justify"/>
        <w:rPr>
          <w:sz w:val="28"/>
          <w:szCs w:val="28"/>
        </w:rPr>
      </w:pPr>
      <w:r w:rsidRPr="002A7F5A">
        <w:rPr>
          <w:sz w:val="28"/>
          <w:szCs w:val="28"/>
        </w:rPr>
        <w:lastRenderedPageBreak/>
        <w:t>Регистрационный индекс коллективного обращения состоит из буквенного обозначения «Кол» и порядкового номера поступившего обращения (например, № Кол-3).</w:t>
      </w:r>
    </w:p>
    <w:p w:rsidR="006868EA" w:rsidRPr="002A7F5A" w:rsidRDefault="001415EF">
      <w:pPr>
        <w:pStyle w:val="justify"/>
        <w:rPr>
          <w:sz w:val="28"/>
          <w:szCs w:val="28"/>
        </w:rPr>
      </w:pPr>
      <w:r w:rsidRPr="002A7F5A">
        <w:rPr>
          <w:sz w:val="28"/>
          <w:szCs w:val="28"/>
        </w:rPr>
        <w:t>Регистрационный индекс анонимного обращения состоит из буквенного обозначения «Ано» и порядкового номера поступившего обращения (например, № Ано-59).</w:t>
      </w:r>
    </w:p>
    <w:p w:rsidR="006868EA" w:rsidRPr="002A7F5A" w:rsidRDefault="001415EF">
      <w:pPr>
        <w:pStyle w:val="justify"/>
        <w:rPr>
          <w:sz w:val="28"/>
          <w:szCs w:val="28"/>
        </w:rPr>
      </w:pPr>
      <w:r w:rsidRPr="002A7F5A">
        <w:rPr>
          <w:sz w:val="28"/>
          <w:szCs w:val="28"/>
        </w:rPr>
        <w:t>Обращения одного и того же заявителя по одному и тому же вопросу, направленные различным адресатам и поступившие для рассмотрения в организацию, учитываются под регистрационным индексом первоначального обращения с добавлением дополнительного порядкового номера (например, № Ла-145/1, № Ла-145/2; № ЮЛ-35/1, № ЮЛ-35/2).</w:t>
      </w:r>
    </w:p>
    <w:p w:rsidR="006868EA" w:rsidRPr="002A7F5A" w:rsidRDefault="001415EF">
      <w:pPr>
        <w:pStyle w:val="justify"/>
        <w:rPr>
          <w:sz w:val="28"/>
          <w:szCs w:val="28"/>
        </w:rPr>
      </w:pPr>
      <w:r w:rsidRPr="002A7F5A">
        <w:rPr>
          <w:sz w:val="28"/>
          <w:szCs w:val="28"/>
        </w:rPr>
        <w:t>При подаче заявителем в организацию нескольких идентичных обращений или обращений, содержащих уточняющие (дополняющие) документы и (или) сведения, до направления ему ответа (уведомления) на первоначальное обращение такие обращения учитываются как одно обращение под регистрационным индексом первоначального обращения.</w:t>
      </w:r>
    </w:p>
    <w:p w:rsidR="006868EA" w:rsidRPr="002A7F5A" w:rsidRDefault="001415EF">
      <w:pPr>
        <w:pStyle w:val="justify"/>
        <w:rPr>
          <w:sz w:val="28"/>
          <w:szCs w:val="28"/>
        </w:rPr>
      </w:pPr>
      <w:r w:rsidRPr="002A7F5A">
        <w:rPr>
          <w:sz w:val="28"/>
          <w:szCs w:val="28"/>
        </w:rPr>
        <w:t>Повторным обращениям при их поступлении в течение календарного года присваивается новый (очередной) регистрационный индекс и делается отметка «Повторно».</w:t>
      </w:r>
    </w:p>
    <w:p w:rsidR="006868EA" w:rsidRPr="002A7F5A" w:rsidRDefault="001415EF">
      <w:pPr>
        <w:pStyle w:val="justify"/>
        <w:rPr>
          <w:sz w:val="28"/>
          <w:szCs w:val="28"/>
        </w:rPr>
      </w:pPr>
      <w:r w:rsidRPr="002A7F5A">
        <w:rPr>
          <w:sz w:val="28"/>
          <w:szCs w:val="28"/>
        </w:rPr>
        <w:t>Регистрационный индекс повторного обращения состоит из буквенных обозначений, указанных в частях восьмой-десятой настоящего подпункта, порядкового номера поступившего обращения с добавлением через дробь порядкового номера первоначального обращения и буквенного обозначения «П» (например, при повторном обращении гражданина: № Ла-190/145-П; при повторном обращении юридического лица: № ЮЛ-194/35-П).</w:t>
      </w:r>
    </w:p>
    <w:p w:rsidR="006868EA" w:rsidRPr="002A7F5A" w:rsidRDefault="001415EF">
      <w:pPr>
        <w:pStyle w:val="justify"/>
        <w:rPr>
          <w:sz w:val="28"/>
          <w:szCs w:val="28"/>
        </w:rPr>
      </w:pPr>
      <w:r w:rsidRPr="002A7F5A">
        <w:rPr>
          <w:sz w:val="28"/>
          <w:szCs w:val="28"/>
        </w:rPr>
        <w:t>Повторное обращение, переписка по которому с автором этого обращения прекращена, также подлежит регистрации, ему присваивается новый (очередной) регистрационный индекс;</w:t>
      </w:r>
    </w:p>
    <w:p w:rsidR="006868EA" w:rsidRPr="002A7F5A" w:rsidRDefault="001415EF">
      <w:pPr>
        <w:pStyle w:val="justify"/>
        <w:rPr>
          <w:sz w:val="28"/>
          <w:szCs w:val="28"/>
        </w:rPr>
      </w:pPr>
      <w:r w:rsidRPr="002A7F5A">
        <w:rPr>
          <w:sz w:val="28"/>
          <w:szCs w:val="28"/>
        </w:rPr>
        <w:t xml:space="preserve">14.2. поступившие в организацию и зарегистрированные обращения заявителей передаются на рассмотрение </w:t>
      </w:r>
      <w:r w:rsidR="008E7C5A" w:rsidRPr="002A7F5A">
        <w:rPr>
          <w:sz w:val="28"/>
          <w:szCs w:val="28"/>
        </w:rPr>
        <w:t>главному врачу</w:t>
      </w:r>
      <w:r w:rsidRPr="002A7F5A">
        <w:rPr>
          <w:sz w:val="28"/>
          <w:szCs w:val="28"/>
        </w:rPr>
        <w:t>;</w:t>
      </w:r>
    </w:p>
    <w:p w:rsidR="006868EA" w:rsidRPr="002A7F5A" w:rsidRDefault="001415EF">
      <w:pPr>
        <w:pStyle w:val="justify"/>
        <w:rPr>
          <w:sz w:val="28"/>
          <w:szCs w:val="28"/>
        </w:rPr>
      </w:pPr>
      <w:r w:rsidRPr="002A7F5A">
        <w:rPr>
          <w:sz w:val="28"/>
          <w:szCs w:val="28"/>
        </w:rPr>
        <w:t xml:space="preserve">14.3. </w:t>
      </w:r>
      <w:r w:rsidR="008E7C5A" w:rsidRPr="002A7F5A">
        <w:rPr>
          <w:sz w:val="28"/>
          <w:szCs w:val="28"/>
        </w:rPr>
        <w:t>главный врач</w:t>
      </w:r>
      <w:r w:rsidRPr="002A7F5A">
        <w:rPr>
          <w:sz w:val="28"/>
          <w:szCs w:val="28"/>
        </w:rPr>
        <w:t xml:space="preserve"> рассматривает обращения в день их поступления и накладывает резолюцию на обращение (примеры резолюций приведены в </w:t>
      </w:r>
      <w:hyperlink w:anchor="a5" w:tooltip="+" w:history="1">
        <w:r w:rsidRPr="002A7F5A">
          <w:rPr>
            <w:rStyle w:val="a3"/>
            <w:sz w:val="28"/>
            <w:szCs w:val="28"/>
          </w:rPr>
          <w:t>приложении </w:t>
        </w:r>
        <w:r w:rsidR="002A7F5A">
          <w:rPr>
            <w:rStyle w:val="a3"/>
            <w:sz w:val="28"/>
            <w:szCs w:val="28"/>
          </w:rPr>
          <w:t>2</w:t>
        </w:r>
      </w:hyperlink>
      <w:r w:rsidRPr="002A7F5A">
        <w:rPr>
          <w:sz w:val="28"/>
          <w:szCs w:val="28"/>
        </w:rPr>
        <w:t xml:space="preserve"> к настояще</w:t>
      </w:r>
      <w:r w:rsidR="001D4055">
        <w:rPr>
          <w:sz w:val="28"/>
          <w:szCs w:val="28"/>
        </w:rPr>
        <w:t>му</w:t>
      </w:r>
      <w:r w:rsidRPr="002A7F5A">
        <w:rPr>
          <w:sz w:val="28"/>
          <w:szCs w:val="28"/>
        </w:rPr>
        <w:t xml:space="preserve"> </w:t>
      </w:r>
      <w:r w:rsidR="001D4055">
        <w:rPr>
          <w:sz w:val="28"/>
          <w:szCs w:val="28"/>
        </w:rPr>
        <w:t>Положению</w:t>
      </w:r>
      <w:r w:rsidRPr="002A7F5A">
        <w:rPr>
          <w:sz w:val="28"/>
          <w:szCs w:val="28"/>
        </w:rPr>
        <w:t>):</w:t>
      </w:r>
    </w:p>
    <w:p w:rsidR="006868EA" w:rsidRPr="002A7F5A" w:rsidRDefault="001415EF">
      <w:pPr>
        <w:pStyle w:val="justify"/>
        <w:rPr>
          <w:sz w:val="28"/>
          <w:szCs w:val="28"/>
        </w:rPr>
      </w:pPr>
      <w:r w:rsidRPr="002A7F5A">
        <w:rPr>
          <w:sz w:val="28"/>
          <w:szCs w:val="28"/>
        </w:rPr>
        <w:t>о рассмотрении обращения по существу, если это относится к компетенции организации, и подготовке письменного ответа заявителю с разъяснением вопросов, изложенных в обращении;</w:t>
      </w:r>
    </w:p>
    <w:p w:rsidR="006868EA" w:rsidRPr="002A7F5A" w:rsidRDefault="001415EF">
      <w:pPr>
        <w:pStyle w:val="justify"/>
        <w:rPr>
          <w:sz w:val="28"/>
          <w:szCs w:val="28"/>
        </w:rPr>
      </w:pPr>
      <w:r w:rsidRPr="002A7F5A">
        <w:rPr>
          <w:sz w:val="28"/>
          <w:szCs w:val="28"/>
        </w:rPr>
        <w:t xml:space="preserve">об оставлении письменного обращения без рассмотрения (в случаях, установленных </w:t>
      </w:r>
      <w:hyperlink r:id="rId12" w:anchor="a11" w:tooltip="+" w:history="1">
        <w:r w:rsidRPr="002A7F5A">
          <w:rPr>
            <w:rStyle w:val="a3"/>
            <w:sz w:val="28"/>
            <w:szCs w:val="28"/>
          </w:rPr>
          <w:t>ст.15</w:t>
        </w:r>
      </w:hyperlink>
      <w:r w:rsidRPr="002A7F5A">
        <w:rPr>
          <w:sz w:val="28"/>
          <w:szCs w:val="28"/>
        </w:rPr>
        <w:t xml:space="preserve"> Закона, </w:t>
      </w:r>
      <w:hyperlink w:anchor="a8" w:tooltip="+" w:history="1">
        <w:r w:rsidRPr="002A7F5A">
          <w:rPr>
            <w:rStyle w:val="a3"/>
            <w:sz w:val="28"/>
            <w:szCs w:val="28"/>
          </w:rPr>
          <w:t>п.37</w:t>
        </w:r>
      </w:hyperlink>
      <w:r w:rsidRPr="002A7F5A">
        <w:rPr>
          <w:sz w:val="28"/>
          <w:szCs w:val="28"/>
        </w:rPr>
        <w:t xml:space="preserve"> настояще</w:t>
      </w:r>
      <w:r w:rsidR="001D4055">
        <w:rPr>
          <w:sz w:val="28"/>
          <w:szCs w:val="28"/>
        </w:rPr>
        <w:t>го</w:t>
      </w:r>
      <w:r w:rsidRPr="002A7F5A">
        <w:rPr>
          <w:sz w:val="28"/>
          <w:szCs w:val="28"/>
        </w:rPr>
        <w:t xml:space="preserve"> </w:t>
      </w:r>
      <w:r w:rsidR="001D4055">
        <w:rPr>
          <w:sz w:val="28"/>
          <w:szCs w:val="28"/>
        </w:rPr>
        <w:t>Положения</w:t>
      </w:r>
      <w:r w:rsidRPr="002A7F5A">
        <w:rPr>
          <w:sz w:val="28"/>
          <w:szCs w:val="28"/>
        </w:rPr>
        <w:t>);</w:t>
      </w:r>
    </w:p>
    <w:p w:rsidR="006868EA" w:rsidRPr="002A7F5A" w:rsidRDefault="001415EF">
      <w:pPr>
        <w:pStyle w:val="justify"/>
        <w:rPr>
          <w:sz w:val="28"/>
          <w:szCs w:val="28"/>
        </w:rPr>
      </w:pPr>
      <w:r w:rsidRPr="002A7F5A">
        <w:rPr>
          <w:sz w:val="28"/>
          <w:szCs w:val="28"/>
        </w:rPr>
        <w:t>о направлении обращения в государственный орган, иную организацию (иному должностному лицу), к компетенции которых относится решение вопросов, изложенных в обращении;</w:t>
      </w:r>
    </w:p>
    <w:p w:rsidR="006868EA" w:rsidRPr="002A7F5A" w:rsidRDefault="001415EF">
      <w:pPr>
        <w:pStyle w:val="justify"/>
        <w:rPr>
          <w:sz w:val="28"/>
          <w:szCs w:val="28"/>
        </w:rPr>
      </w:pPr>
      <w:r w:rsidRPr="002A7F5A">
        <w:rPr>
          <w:sz w:val="28"/>
          <w:szCs w:val="28"/>
        </w:rPr>
        <w:lastRenderedPageBreak/>
        <w:t>о подготовке заявителю ответа с разъяснением, в какой государственный орган, иную организацию (должностному лицу) ему необходимо обратиться, если решение вопросов, изложенных в обращении, не относится к компетенции организации.</w:t>
      </w:r>
    </w:p>
    <w:p w:rsidR="006868EA" w:rsidRPr="002A7F5A" w:rsidRDefault="001415EF">
      <w:pPr>
        <w:pStyle w:val="justify"/>
        <w:rPr>
          <w:sz w:val="28"/>
          <w:szCs w:val="28"/>
        </w:rPr>
      </w:pPr>
      <w:r w:rsidRPr="002A7F5A">
        <w:rPr>
          <w:sz w:val="28"/>
          <w:szCs w:val="28"/>
        </w:rPr>
        <w:t>Реквизит «Резолюция» допускается оформлять в правом верхнем углу первого листа обращения перед текстом. Если места недостаточно, допускается написать резолюцию на любой свободной площади лицевой стороны первого листа документа, не затрагивая текста (но не на полях).</w:t>
      </w:r>
    </w:p>
    <w:p w:rsidR="006868EA" w:rsidRPr="002A7F5A" w:rsidRDefault="001415EF">
      <w:pPr>
        <w:pStyle w:val="justify"/>
        <w:rPr>
          <w:sz w:val="28"/>
          <w:szCs w:val="28"/>
        </w:rPr>
      </w:pPr>
      <w:r w:rsidRPr="002A7F5A">
        <w:rPr>
          <w:sz w:val="28"/>
          <w:szCs w:val="28"/>
        </w:rPr>
        <w:t>Реквизит «Резолюция» включает: фамилию исполнителя (при наличии нескольких исполнителей первой указывается фамилия ответственного исполнителя), содержание поручения и срок исполнения. Резолюция подписывается и датируется.</w:t>
      </w:r>
    </w:p>
    <w:p w:rsidR="006868EA" w:rsidRPr="002A7F5A" w:rsidRDefault="001415EF">
      <w:pPr>
        <w:pStyle w:val="justify"/>
        <w:rPr>
          <w:sz w:val="28"/>
          <w:szCs w:val="28"/>
        </w:rPr>
      </w:pPr>
      <w:r w:rsidRPr="002A7F5A">
        <w:rPr>
          <w:sz w:val="28"/>
          <w:szCs w:val="28"/>
        </w:rPr>
        <w:t>В случаях, когда резолюцией определены несколько исполнителей, ответственным за рассмотрение обращения и подготовку ответа будет первый указанный исполнитель. Первому исполнителю представляются материалы рассмотрения иными исполнителями, указанными в резолюции, не позднее чем за 2 рабочих дня до истечения контрольного срока.</w:t>
      </w:r>
    </w:p>
    <w:p w:rsidR="006868EA" w:rsidRPr="002A7F5A" w:rsidRDefault="001415EF">
      <w:pPr>
        <w:pStyle w:val="justify"/>
        <w:rPr>
          <w:sz w:val="28"/>
          <w:szCs w:val="28"/>
        </w:rPr>
      </w:pPr>
      <w:r w:rsidRPr="002A7F5A">
        <w:rPr>
          <w:sz w:val="28"/>
          <w:szCs w:val="28"/>
        </w:rPr>
        <w:t>Резолюция о рассмотрении замечания и (или) предложения, внесенного в книгу замечаний и предложений, ставится в предусмотренной для этого графе книги;</w:t>
      </w:r>
    </w:p>
    <w:p w:rsidR="006868EA" w:rsidRPr="002A7F5A" w:rsidRDefault="001415EF">
      <w:pPr>
        <w:pStyle w:val="justify"/>
        <w:rPr>
          <w:sz w:val="28"/>
          <w:szCs w:val="28"/>
        </w:rPr>
      </w:pPr>
      <w:r w:rsidRPr="002A7F5A">
        <w:rPr>
          <w:sz w:val="28"/>
          <w:szCs w:val="28"/>
        </w:rPr>
        <w:t xml:space="preserve">14.4. после наложения резолюции обращение в тот же день передается в структурное подразделение, которому поручено рассмотреть обращение </w:t>
      </w:r>
      <w:r w:rsidR="008E7C5A" w:rsidRPr="002A7F5A">
        <w:rPr>
          <w:sz w:val="28"/>
          <w:szCs w:val="28"/>
        </w:rPr>
        <w:t>главным врачом</w:t>
      </w:r>
      <w:r w:rsidRPr="002A7F5A">
        <w:rPr>
          <w:sz w:val="28"/>
          <w:szCs w:val="28"/>
        </w:rPr>
        <w:t>.</w:t>
      </w:r>
    </w:p>
    <w:p w:rsidR="006868EA" w:rsidRPr="002A7F5A" w:rsidRDefault="001415EF">
      <w:pPr>
        <w:pStyle w:val="justify"/>
        <w:rPr>
          <w:sz w:val="28"/>
          <w:szCs w:val="28"/>
        </w:rPr>
      </w:pPr>
      <w:r w:rsidRPr="002A7F5A">
        <w:rPr>
          <w:sz w:val="28"/>
          <w:szCs w:val="28"/>
        </w:rPr>
        <w:t>15. В организации установлен следующий порядок регистрации и прохождения входящих документов по обращениям заявителей, поданных в устной форме:</w:t>
      </w:r>
    </w:p>
    <w:p w:rsidR="006868EA" w:rsidRPr="002A7F5A" w:rsidRDefault="001415EF">
      <w:pPr>
        <w:pStyle w:val="justify"/>
        <w:rPr>
          <w:sz w:val="28"/>
          <w:szCs w:val="28"/>
        </w:rPr>
      </w:pPr>
      <w:r w:rsidRPr="002A7F5A">
        <w:rPr>
          <w:sz w:val="28"/>
          <w:szCs w:val="28"/>
        </w:rPr>
        <w:t xml:space="preserve">15.1. устные обращения принимаются от заявителей в ходе личного приема и регистрируются путем внесения информации в </w:t>
      </w:r>
      <w:r w:rsidR="008E7C5A" w:rsidRPr="002A7F5A">
        <w:rPr>
          <w:sz w:val="28"/>
          <w:szCs w:val="28"/>
        </w:rPr>
        <w:t>журнал приема граждан по личным вопросам</w:t>
      </w:r>
      <w:r w:rsidRPr="002A7F5A">
        <w:rPr>
          <w:sz w:val="28"/>
          <w:szCs w:val="28"/>
        </w:rPr>
        <w:t>.</w:t>
      </w:r>
    </w:p>
    <w:p w:rsidR="006868EA" w:rsidRPr="002A7F5A" w:rsidRDefault="008E7C5A">
      <w:pPr>
        <w:pStyle w:val="justify"/>
        <w:rPr>
          <w:sz w:val="28"/>
          <w:szCs w:val="28"/>
        </w:rPr>
      </w:pPr>
      <w:r w:rsidRPr="002A7F5A">
        <w:rPr>
          <w:sz w:val="28"/>
          <w:szCs w:val="28"/>
        </w:rPr>
        <w:t xml:space="preserve">Журнал приема граждан по личным вопросам </w:t>
      </w:r>
      <w:r w:rsidR="001415EF" w:rsidRPr="002A7F5A">
        <w:rPr>
          <w:sz w:val="28"/>
          <w:szCs w:val="28"/>
        </w:rPr>
        <w:t xml:space="preserve">хранится в </w:t>
      </w:r>
      <w:r w:rsidRPr="002A7F5A">
        <w:rPr>
          <w:sz w:val="28"/>
          <w:szCs w:val="28"/>
        </w:rPr>
        <w:t>приемной главного врача</w:t>
      </w:r>
      <w:r w:rsidR="001415EF" w:rsidRPr="002A7F5A">
        <w:rPr>
          <w:sz w:val="28"/>
          <w:szCs w:val="28"/>
        </w:rPr>
        <w:t>.</w:t>
      </w:r>
    </w:p>
    <w:p w:rsidR="006868EA" w:rsidRPr="002A7F5A" w:rsidRDefault="00E335D4">
      <w:pPr>
        <w:pStyle w:val="justify"/>
        <w:rPr>
          <w:sz w:val="28"/>
          <w:szCs w:val="28"/>
        </w:rPr>
      </w:pPr>
      <w:r w:rsidRPr="002A7F5A">
        <w:rPr>
          <w:sz w:val="28"/>
          <w:szCs w:val="28"/>
        </w:rPr>
        <w:t>Журнал приема граждан по личным вопросам</w:t>
      </w:r>
      <w:r w:rsidR="001415EF" w:rsidRPr="002A7F5A">
        <w:rPr>
          <w:sz w:val="28"/>
          <w:szCs w:val="28"/>
        </w:rPr>
        <w:t xml:space="preserve"> долж</w:t>
      </w:r>
      <w:r w:rsidRPr="002A7F5A">
        <w:rPr>
          <w:sz w:val="28"/>
          <w:szCs w:val="28"/>
        </w:rPr>
        <w:t>ен</w:t>
      </w:r>
      <w:r w:rsidR="001415EF" w:rsidRPr="002A7F5A">
        <w:rPr>
          <w:sz w:val="28"/>
          <w:szCs w:val="28"/>
        </w:rPr>
        <w:t xml:space="preserve"> быть пронумерован, прошнурован. На последней странице в правом нижнем углу проставляется количество листов, подпись </w:t>
      </w:r>
      <w:r w:rsidRPr="002A7F5A">
        <w:rPr>
          <w:sz w:val="28"/>
          <w:szCs w:val="28"/>
        </w:rPr>
        <w:t>главного врача</w:t>
      </w:r>
      <w:r w:rsidR="001415EF" w:rsidRPr="002A7F5A">
        <w:rPr>
          <w:sz w:val="28"/>
          <w:szCs w:val="28"/>
        </w:rPr>
        <w:t>, указывается дата заверения и все скрепляется печатью организации;</w:t>
      </w:r>
    </w:p>
    <w:p w:rsidR="006868EA" w:rsidRPr="002A7F5A" w:rsidRDefault="001415EF">
      <w:pPr>
        <w:pStyle w:val="justify"/>
        <w:rPr>
          <w:sz w:val="28"/>
          <w:szCs w:val="28"/>
        </w:rPr>
      </w:pPr>
      <w:r w:rsidRPr="002A7F5A">
        <w:rPr>
          <w:sz w:val="28"/>
          <w:szCs w:val="28"/>
        </w:rPr>
        <w:t>15.2. если для решения вопроса, изложенного в устном обращении и относящегося к компетенции организации, требуются дополнительные изучение и проверка, обращение излагается лично заявителем в письменной форме и подлежит рассмотрению в порядке, установленном для письменных обращений;</w:t>
      </w:r>
    </w:p>
    <w:p w:rsidR="006868EA" w:rsidRPr="002A7F5A" w:rsidRDefault="001415EF">
      <w:pPr>
        <w:pStyle w:val="justify"/>
        <w:rPr>
          <w:sz w:val="28"/>
          <w:szCs w:val="28"/>
        </w:rPr>
      </w:pPr>
      <w:r w:rsidRPr="002A7F5A">
        <w:rPr>
          <w:sz w:val="28"/>
          <w:szCs w:val="28"/>
        </w:rPr>
        <w:t>16. Вся переписка по обращениям ведется за номерами, присвоенными им при регистрации.</w:t>
      </w:r>
    </w:p>
    <w:p w:rsidR="006868EA" w:rsidRPr="002A7F5A" w:rsidRDefault="001415EF">
      <w:pPr>
        <w:pStyle w:val="justify"/>
        <w:rPr>
          <w:sz w:val="28"/>
          <w:szCs w:val="28"/>
        </w:rPr>
      </w:pPr>
      <w:r w:rsidRPr="002A7F5A">
        <w:rPr>
          <w:sz w:val="28"/>
          <w:szCs w:val="28"/>
        </w:rPr>
        <w:lastRenderedPageBreak/>
        <w:t>17. На каждом обращении после окончательного разрешения поставленных в нем вопросов делается отметка об исполнении и направлении его в дело, указывается дата и личная подпись должностного лица, принявшего данное решение.</w:t>
      </w:r>
    </w:p>
    <w:p w:rsidR="006868EA" w:rsidRPr="002A7F5A" w:rsidRDefault="001415EF">
      <w:pPr>
        <w:pStyle w:val="justify"/>
        <w:rPr>
          <w:sz w:val="28"/>
          <w:szCs w:val="28"/>
        </w:rPr>
      </w:pPr>
      <w:r w:rsidRPr="002A7F5A">
        <w:rPr>
          <w:sz w:val="28"/>
          <w:szCs w:val="28"/>
        </w:rPr>
        <w:t>Отметка об исполнении проставляется на нижнем поле первого листа обращения слева и состоит из слов «В дело», номера дела по номенклатуре дел, даты и индекса документа, свидетельствующего об исполнении, собственноручной подписи должностного лица, принявшего данное решение, даты направления в дело по следующей форме:</w:t>
      </w:r>
    </w:p>
    <w:p w:rsidR="006868EA" w:rsidRPr="002A7F5A" w:rsidRDefault="001415EF">
      <w:pPr>
        <w:pStyle w:val="justify"/>
        <w:rPr>
          <w:sz w:val="28"/>
          <w:szCs w:val="28"/>
        </w:rPr>
      </w:pPr>
      <w:r w:rsidRPr="002A7F5A">
        <w:rPr>
          <w:sz w:val="28"/>
          <w:szCs w:val="28"/>
        </w:rPr>
        <w:t>«В дело (№ дела)</w:t>
      </w:r>
    </w:p>
    <w:p w:rsidR="006868EA" w:rsidRPr="002A7F5A" w:rsidRDefault="001415EF">
      <w:pPr>
        <w:pStyle w:val="justify"/>
        <w:rPr>
          <w:sz w:val="28"/>
          <w:szCs w:val="28"/>
        </w:rPr>
      </w:pPr>
      <w:r w:rsidRPr="002A7F5A">
        <w:rPr>
          <w:sz w:val="28"/>
          <w:szCs w:val="28"/>
        </w:rPr>
        <w:t>(дата и номер ответа)</w:t>
      </w:r>
    </w:p>
    <w:p w:rsidR="006868EA" w:rsidRPr="002A7F5A" w:rsidRDefault="001415EF">
      <w:pPr>
        <w:pStyle w:val="justify"/>
        <w:rPr>
          <w:sz w:val="28"/>
          <w:szCs w:val="28"/>
        </w:rPr>
      </w:pPr>
      <w:r w:rsidRPr="002A7F5A">
        <w:rPr>
          <w:sz w:val="28"/>
          <w:szCs w:val="28"/>
        </w:rPr>
        <w:t>(подпись)</w:t>
      </w:r>
    </w:p>
    <w:p w:rsidR="006868EA" w:rsidRPr="002A7F5A" w:rsidRDefault="001415EF">
      <w:pPr>
        <w:pStyle w:val="justify"/>
        <w:rPr>
          <w:sz w:val="28"/>
          <w:szCs w:val="28"/>
        </w:rPr>
      </w:pPr>
      <w:r w:rsidRPr="002A7F5A">
        <w:rPr>
          <w:sz w:val="28"/>
          <w:szCs w:val="28"/>
        </w:rPr>
        <w:t>(фамилия, инициалы должностного лица, подписавшего ответ)</w:t>
      </w:r>
    </w:p>
    <w:p w:rsidR="006868EA" w:rsidRPr="002A7F5A" w:rsidRDefault="001415EF">
      <w:pPr>
        <w:pStyle w:val="justify"/>
        <w:rPr>
          <w:sz w:val="28"/>
          <w:szCs w:val="28"/>
        </w:rPr>
      </w:pPr>
      <w:r w:rsidRPr="002A7F5A">
        <w:rPr>
          <w:sz w:val="28"/>
          <w:szCs w:val="28"/>
        </w:rPr>
        <w:t>(дата)».</w:t>
      </w:r>
    </w:p>
    <w:p w:rsidR="006868EA" w:rsidRPr="002A7F5A" w:rsidRDefault="001415EF">
      <w:pPr>
        <w:pStyle w:val="justify"/>
        <w:rPr>
          <w:sz w:val="28"/>
          <w:szCs w:val="28"/>
        </w:rPr>
      </w:pPr>
      <w:r w:rsidRPr="002A7F5A">
        <w:rPr>
          <w:sz w:val="28"/>
          <w:szCs w:val="28"/>
        </w:rPr>
        <w:t>После решения вопросов, изложенных в книге замечаний и предложений, отметка об исполнении ставится на копии ответа заявителю.</w:t>
      </w:r>
    </w:p>
    <w:p w:rsidR="006868EA" w:rsidRPr="002A7F5A" w:rsidRDefault="001415EF">
      <w:pPr>
        <w:pStyle w:val="justify"/>
        <w:rPr>
          <w:sz w:val="28"/>
          <w:szCs w:val="28"/>
        </w:rPr>
      </w:pPr>
      <w:r w:rsidRPr="002A7F5A">
        <w:rPr>
          <w:sz w:val="28"/>
          <w:szCs w:val="28"/>
        </w:rPr>
        <w:t>В случае отзыва заявителем своего обращения отметка об исполнении и направлении его в дело проставляется на его заявлении об отзыве своего обращения, поданного в письменной или электронной форме.</w:t>
      </w:r>
    </w:p>
    <w:p w:rsidR="006868EA" w:rsidRPr="002A7F5A" w:rsidRDefault="001415EF">
      <w:pPr>
        <w:pStyle w:val="justify"/>
        <w:rPr>
          <w:sz w:val="28"/>
          <w:szCs w:val="28"/>
        </w:rPr>
      </w:pPr>
      <w:r w:rsidRPr="002A7F5A">
        <w:rPr>
          <w:sz w:val="28"/>
          <w:szCs w:val="28"/>
        </w:rPr>
        <w:t>18. Письменные и (или) электронные обращения и документы, связанные с их рассмотрением, формируются в дела в соответствии с номенклатурой дел в хронологическом порядке.</w:t>
      </w:r>
    </w:p>
    <w:p w:rsidR="006868EA" w:rsidRPr="002A7F5A" w:rsidRDefault="001415EF">
      <w:pPr>
        <w:pStyle w:val="justify"/>
        <w:rPr>
          <w:sz w:val="28"/>
          <w:szCs w:val="28"/>
        </w:rPr>
      </w:pPr>
      <w:r w:rsidRPr="002A7F5A">
        <w:rPr>
          <w:sz w:val="28"/>
          <w:szCs w:val="28"/>
        </w:rPr>
        <w:t>Дела с обращениями формируются в течение календарного года.</w:t>
      </w:r>
    </w:p>
    <w:p w:rsidR="006868EA" w:rsidRPr="002A7F5A" w:rsidRDefault="001415EF">
      <w:pPr>
        <w:pStyle w:val="justify"/>
        <w:rPr>
          <w:sz w:val="28"/>
          <w:szCs w:val="28"/>
        </w:rPr>
      </w:pPr>
      <w:r w:rsidRPr="002A7F5A">
        <w:rPr>
          <w:sz w:val="28"/>
          <w:szCs w:val="28"/>
        </w:rPr>
        <w:t>19. Каждое обращение и документы, связанные с его рассмотрением, составляют в деле самостоятельную группу.</w:t>
      </w:r>
    </w:p>
    <w:p w:rsidR="006868EA" w:rsidRPr="002A7F5A" w:rsidRDefault="001415EF">
      <w:pPr>
        <w:pStyle w:val="justify"/>
        <w:rPr>
          <w:sz w:val="28"/>
          <w:szCs w:val="28"/>
        </w:rPr>
      </w:pPr>
      <w:r w:rsidRPr="002A7F5A">
        <w:rPr>
          <w:sz w:val="28"/>
          <w:szCs w:val="28"/>
        </w:rPr>
        <w:t>В случае поступления повторных обращений они формируются в дела вместе с предыдущими обращениями.</w:t>
      </w:r>
    </w:p>
    <w:p w:rsidR="006868EA" w:rsidRPr="002A7F5A" w:rsidRDefault="001415EF">
      <w:pPr>
        <w:pStyle w:val="justify"/>
        <w:rPr>
          <w:sz w:val="28"/>
          <w:szCs w:val="28"/>
        </w:rPr>
      </w:pPr>
      <w:r w:rsidRPr="002A7F5A">
        <w:rPr>
          <w:sz w:val="28"/>
          <w:szCs w:val="28"/>
        </w:rPr>
        <w:t>2</w:t>
      </w:r>
      <w:r w:rsidR="00E335D4" w:rsidRPr="002A7F5A">
        <w:rPr>
          <w:sz w:val="28"/>
          <w:szCs w:val="28"/>
        </w:rPr>
        <w:t>0</w:t>
      </w:r>
      <w:r w:rsidRPr="002A7F5A">
        <w:rPr>
          <w:sz w:val="28"/>
          <w:szCs w:val="28"/>
        </w:rPr>
        <w:t>. Срок хранения письменных и (или) электронных обращений заявителей и документов, связанных с их рассмотрением, составляет 5 лет. В случае неоднократного обращения заявителя - 5 лет с даты последнего его обращения.</w:t>
      </w:r>
    </w:p>
    <w:p w:rsidR="006868EA" w:rsidRPr="002A7F5A" w:rsidRDefault="001415EF">
      <w:pPr>
        <w:pStyle w:val="justify"/>
        <w:rPr>
          <w:sz w:val="28"/>
          <w:szCs w:val="28"/>
        </w:rPr>
      </w:pPr>
      <w:r w:rsidRPr="002A7F5A">
        <w:rPr>
          <w:sz w:val="28"/>
          <w:szCs w:val="28"/>
        </w:rPr>
        <w:t>Материалы рассмотрения обращений заявителей передаются в архив организации через год после завершения по ним делопроизводства.</w:t>
      </w:r>
    </w:p>
    <w:p w:rsidR="006868EA" w:rsidRPr="002A7F5A" w:rsidRDefault="001415EF">
      <w:pPr>
        <w:pStyle w:val="justify"/>
        <w:rPr>
          <w:sz w:val="28"/>
          <w:szCs w:val="28"/>
        </w:rPr>
      </w:pPr>
      <w:r w:rsidRPr="002A7F5A">
        <w:rPr>
          <w:sz w:val="28"/>
          <w:szCs w:val="28"/>
        </w:rPr>
        <w:t>2</w:t>
      </w:r>
      <w:r w:rsidR="00E335D4" w:rsidRPr="002A7F5A">
        <w:rPr>
          <w:sz w:val="28"/>
          <w:szCs w:val="28"/>
        </w:rPr>
        <w:t>1</w:t>
      </w:r>
      <w:r w:rsidRPr="002A7F5A">
        <w:rPr>
          <w:sz w:val="28"/>
          <w:szCs w:val="28"/>
        </w:rPr>
        <w:t>. При формировании дел с обращениями граждан и юридических лиц и документами, связанными с их рассмотрением, ответственное лицо обязано проверить правильность направления обращений и документов в дела, их полноту (комплектность). Неразрешенные обращения, а также неправильно оформленные документы, связанные с их рассмотрением, в дела не формируются.</w:t>
      </w:r>
    </w:p>
    <w:p w:rsidR="006868EA" w:rsidRPr="002A7F5A" w:rsidRDefault="001415EF">
      <w:pPr>
        <w:pStyle w:val="justify"/>
        <w:rPr>
          <w:sz w:val="28"/>
          <w:szCs w:val="28"/>
        </w:rPr>
      </w:pPr>
      <w:r w:rsidRPr="002A7F5A">
        <w:rPr>
          <w:sz w:val="28"/>
          <w:szCs w:val="28"/>
        </w:rPr>
        <w:lastRenderedPageBreak/>
        <w:t>2</w:t>
      </w:r>
      <w:r w:rsidR="001C598F" w:rsidRPr="002A7F5A">
        <w:rPr>
          <w:sz w:val="28"/>
          <w:szCs w:val="28"/>
        </w:rPr>
        <w:t>2</w:t>
      </w:r>
      <w:r w:rsidRPr="002A7F5A">
        <w:rPr>
          <w:sz w:val="28"/>
          <w:szCs w:val="28"/>
        </w:rPr>
        <w:t>. При сохранении конверта его прилагают к документу и после его исполнения подшивают вместе с ним в дело.</w:t>
      </w:r>
    </w:p>
    <w:p w:rsidR="006868EA" w:rsidRPr="002A7F5A" w:rsidRDefault="001415EF">
      <w:pPr>
        <w:pStyle w:val="justify"/>
        <w:rPr>
          <w:sz w:val="28"/>
          <w:szCs w:val="28"/>
        </w:rPr>
      </w:pPr>
      <w:r w:rsidRPr="002A7F5A">
        <w:rPr>
          <w:sz w:val="28"/>
          <w:szCs w:val="28"/>
        </w:rPr>
        <w:t>При создании бумажных копий электронных обращений их оригиналы в электронном виде сохраняются в случае необходимости подтверждения условий отправки (получения) обращений и (или) использования в справочных и (или) доказательных целях.</w:t>
      </w:r>
    </w:p>
    <w:p w:rsidR="006868EA" w:rsidRPr="002A7F5A" w:rsidRDefault="001415EF">
      <w:pPr>
        <w:pStyle w:val="justify"/>
        <w:rPr>
          <w:sz w:val="28"/>
          <w:szCs w:val="28"/>
        </w:rPr>
      </w:pPr>
      <w:r w:rsidRPr="002A7F5A">
        <w:rPr>
          <w:sz w:val="28"/>
          <w:szCs w:val="28"/>
        </w:rPr>
        <w:t>2</w:t>
      </w:r>
      <w:r w:rsidR="001C598F" w:rsidRPr="002A7F5A">
        <w:rPr>
          <w:sz w:val="28"/>
          <w:szCs w:val="28"/>
        </w:rPr>
        <w:t>3</w:t>
      </w:r>
      <w:r w:rsidRPr="002A7F5A">
        <w:rPr>
          <w:sz w:val="28"/>
          <w:szCs w:val="28"/>
        </w:rPr>
        <w:t>. Книга замечаний и предложений ведется до полного заполнения всех страниц. После окончания книга замечаний и предложений хранится вместе с новой книгой по месту ее ведения, а по истечении календарного года - в течение 5 лет в архиве организации.</w:t>
      </w:r>
    </w:p>
    <w:p w:rsidR="006868EA" w:rsidRPr="002A7F5A" w:rsidRDefault="001415EF">
      <w:pPr>
        <w:pStyle w:val="justify"/>
        <w:rPr>
          <w:sz w:val="28"/>
          <w:szCs w:val="28"/>
        </w:rPr>
      </w:pPr>
      <w:r w:rsidRPr="002A7F5A">
        <w:rPr>
          <w:sz w:val="28"/>
          <w:szCs w:val="28"/>
        </w:rPr>
        <w:t>2</w:t>
      </w:r>
      <w:r w:rsidR="001C598F" w:rsidRPr="002A7F5A">
        <w:rPr>
          <w:sz w:val="28"/>
          <w:szCs w:val="28"/>
        </w:rPr>
        <w:t>4</w:t>
      </w:r>
      <w:r w:rsidRPr="002A7F5A">
        <w:rPr>
          <w:sz w:val="28"/>
          <w:szCs w:val="28"/>
        </w:rPr>
        <w:t>. По истечении установленных сроков хранения обращений заявителей, книга замечаний и предложений и документы, связанные с их рассмотрением, подлежат уничтожению в порядке, установленном республиканским органом государственного управления в сфере архивного дела и делопроизводства.</w:t>
      </w:r>
    </w:p>
    <w:p w:rsidR="006868EA" w:rsidRPr="002A7F5A" w:rsidRDefault="001415EF">
      <w:pPr>
        <w:pStyle w:val="y3"/>
        <w:rPr>
          <w:sz w:val="28"/>
          <w:szCs w:val="28"/>
        </w:rPr>
      </w:pPr>
      <w:bookmarkStart w:id="2" w:name="a7"/>
      <w:bookmarkEnd w:id="2"/>
      <w:r w:rsidRPr="002A7F5A">
        <w:rPr>
          <w:sz w:val="28"/>
          <w:szCs w:val="28"/>
        </w:rPr>
        <w:t>ГЛАВА 3</w:t>
      </w:r>
      <w:r w:rsidRPr="002A7F5A">
        <w:rPr>
          <w:sz w:val="28"/>
          <w:szCs w:val="28"/>
        </w:rPr>
        <w:br/>
        <w:t>СРОКИ РАССМОТРЕНИЯ ОБРАЩЕНИЙ</w:t>
      </w:r>
    </w:p>
    <w:p w:rsidR="006868EA" w:rsidRPr="002A7F5A" w:rsidRDefault="001415EF">
      <w:pPr>
        <w:pStyle w:val="justify"/>
        <w:rPr>
          <w:sz w:val="28"/>
          <w:szCs w:val="28"/>
        </w:rPr>
      </w:pPr>
      <w:r w:rsidRPr="002A7F5A">
        <w:rPr>
          <w:sz w:val="28"/>
          <w:szCs w:val="28"/>
        </w:rPr>
        <w:t>2</w:t>
      </w:r>
      <w:r w:rsidR="001C598F" w:rsidRPr="002A7F5A">
        <w:rPr>
          <w:sz w:val="28"/>
          <w:szCs w:val="28"/>
        </w:rPr>
        <w:t>5</w:t>
      </w:r>
      <w:r w:rsidRPr="002A7F5A">
        <w:rPr>
          <w:sz w:val="28"/>
          <w:szCs w:val="28"/>
        </w:rPr>
        <w:t xml:space="preserve">. Сроки рассмотрения обращений заявителей исчисляются со дня, следующего за днем регистрации обращений в организации в соответствии с </w:t>
      </w:r>
      <w:hyperlink w:anchor="a2" w:tooltip="+" w:history="1">
        <w:r w:rsidRPr="002A7F5A">
          <w:rPr>
            <w:rStyle w:val="a3"/>
            <w:sz w:val="28"/>
            <w:szCs w:val="28"/>
          </w:rPr>
          <w:t>подп.14.1</w:t>
        </w:r>
      </w:hyperlink>
      <w:r w:rsidRPr="002A7F5A">
        <w:rPr>
          <w:sz w:val="28"/>
          <w:szCs w:val="28"/>
        </w:rPr>
        <w:t xml:space="preserve"> п.14 настояще</w:t>
      </w:r>
      <w:r w:rsidR="001D4055">
        <w:rPr>
          <w:sz w:val="28"/>
          <w:szCs w:val="28"/>
        </w:rPr>
        <w:t>го</w:t>
      </w:r>
      <w:r w:rsidRPr="002A7F5A">
        <w:rPr>
          <w:sz w:val="28"/>
          <w:szCs w:val="28"/>
        </w:rPr>
        <w:t xml:space="preserve"> </w:t>
      </w:r>
      <w:r w:rsidR="001D4055">
        <w:rPr>
          <w:sz w:val="28"/>
          <w:szCs w:val="28"/>
        </w:rPr>
        <w:t>Положения</w:t>
      </w:r>
      <w:r w:rsidRPr="002A7F5A">
        <w:rPr>
          <w:sz w:val="28"/>
          <w:szCs w:val="28"/>
        </w:rPr>
        <w:t>.</w:t>
      </w:r>
    </w:p>
    <w:p w:rsidR="006868EA" w:rsidRPr="002A7F5A" w:rsidRDefault="001415EF">
      <w:pPr>
        <w:pStyle w:val="justify"/>
        <w:rPr>
          <w:sz w:val="28"/>
          <w:szCs w:val="28"/>
        </w:rPr>
      </w:pPr>
      <w:r w:rsidRPr="002A7F5A">
        <w:rPr>
          <w:sz w:val="28"/>
          <w:szCs w:val="28"/>
        </w:rPr>
        <w:t>Письменные обращения заявителей должны быть рассмотрены не позднее 15 дней, а обращения, требующие дополнительного изучения и проверки, - не позднее 1 месяца, если иной срок не установлен законодательными актами.</w:t>
      </w:r>
    </w:p>
    <w:p w:rsidR="006868EA" w:rsidRPr="002A7F5A" w:rsidRDefault="001415EF">
      <w:pPr>
        <w:pStyle w:val="justify"/>
        <w:rPr>
          <w:sz w:val="28"/>
          <w:szCs w:val="28"/>
        </w:rPr>
      </w:pPr>
      <w:r w:rsidRPr="002A7F5A">
        <w:rPr>
          <w:sz w:val="28"/>
          <w:szCs w:val="28"/>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или сроках рассмотрения обращений по существу.</w:t>
      </w:r>
    </w:p>
    <w:p w:rsidR="006868EA" w:rsidRPr="002A7F5A" w:rsidRDefault="001415EF">
      <w:pPr>
        <w:pStyle w:val="justify"/>
        <w:rPr>
          <w:sz w:val="28"/>
          <w:szCs w:val="28"/>
        </w:rPr>
      </w:pPr>
      <w:r w:rsidRPr="002A7F5A">
        <w:rPr>
          <w:sz w:val="28"/>
          <w:szCs w:val="28"/>
        </w:rPr>
        <w:t xml:space="preserve">В случае если письменное обращение заявителя содержит вопросы, решение которых не относится к компетенции организации, такое обращение в течение 5 рабочих дней: </w:t>
      </w:r>
    </w:p>
    <w:p w:rsidR="006868EA" w:rsidRPr="002A7F5A" w:rsidRDefault="001415EF">
      <w:pPr>
        <w:pStyle w:val="justify"/>
        <w:rPr>
          <w:sz w:val="28"/>
          <w:szCs w:val="28"/>
        </w:rPr>
      </w:pPr>
      <w:r w:rsidRPr="002A7F5A">
        <w:rPr>
          <w:sz w:val="28"/>
          <w:szCs w:val="28"/>
        </w:rPr>
        <w:t>- направляется для рассмотрения организациям в соответствии с их компетенцией и заявитель уведомляется об этом в тот же срок;</w:t>
      </w:r>
    </w:p>
    <w:p w:rsidR="006868EA" w:rsidRPr="002A7F5A" w:rsidRDefault="001415EF">
      <w:pPr>
        <w:pStyle w:val="justify"/>
        <w:rPr>
          <w:sz w:val="28"/>
          <w:szCs w:val="28"/>
        </w:rPr>
      </w:pPr>
      <w:r w:rsidRPr="002A7F5A">
        <w:rPr>
          <w:sz w:val="28"/>
          <w:szCs w:val="28"/>
        </w:rPr>
        <w:t xml:space="preserve">- оставляется без рассмотрения по существу в порядке, установленном </w:t>
      </w:r>
      <w:hyperlink r:id="rId13" w:anchor="a7" w:tooltip="+" w:history="1">
        <w:r w:rsidRPr="002A7F5A">
          <w:rPr>
            <w:rStyle w:val="a3"/>
            <w:sz w:val="28"/>
            <w:szCs w:val="28"/>
          </w:rPr>
          <w:t>Законом</w:t>
        </w:r>
      </w:hyperlink>
      <w:r w:rsidRPr="002A7F5A">
        <w:rPr>
          <w:sz w:val="28"/>
          <w:szCs w:val="28"/>
        </w:rPr>
        <w:t>, и заявитель уведомляется об этом в тот же срок с разъяснением, в какую организацию и в каком порядке следует обратиться для решения вопросов, изложенных в его обращении.</w:t>
      </w:r>
    </w:p>
    <w:p w:rsidR="006868EA" w:rsidRPr="002A7F5A" w:rsidRDefault="001415EF">
      <w:pPr>
        <w:pStyle w:val="justify"/>
        <w:rPr>
          <w:sz w:val="28"/>
          <w:szCs w:val="28"/>
        </w:rPr>
      </w:pPr>
      <w:r w:rsidRPr="002A7F5A">
        <w:rPr>
          <w:sz w:val="28"/>
          <w:szCs w:val="28"/>
        </w:rPr>
        <w:t xml:space="preserve">При оставлении письменного обращения без рассмотрения по существу по основаниям, предусмотренным </w:t>
      </w:r>
      <w:hyperlink r:id="rId14" w:anchor="a3" w:tooltip="+" w:history="1">
        <w:r w:rsidRPr="002A7F5A">
          <w:rPr>
            <w:rStyle w:val="a3"/>
            <w:sz w:val="28"/>
            <w:szCs w:val="28"/>
          </w:rPr>
          <w:t>п.1</w:t>
        </w:r>
      </w:hyperlink>
      <w:r w:rsidRPr="002A7F5A">
        <w:rPr>
          <w:sz w:val="28"/>
          <w:szCs w:val="28"/>
        </w:rPr>
        <w:t xml:space="preserve"> ст.15 Закона (за исключением случаев, когда с заявителем прекращена переписка по изложенным в обращении </w:t>
      </w:r>
      <w:r w:rsidRPr="002A7F5A">
        <w:rPr>
          <w:sz w:val="28"/>
          <w:szCs w:val="28"/>
        </w:rPr>
        <w:lastRenderedPageBreak/>
        <w:t>вопросам, поступления анонимного обращения, когда замечания и (или) предложения, внесенные в книгу замечаний и предложений и не относящиеся к деятельности организации, не касающиеся качества производимых (реализуемых) ими товаров, выполняемых работ, оказываемых услуг), заявитель в течение 5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6868EA" w:rsidRPr="002A7F5A" w:rsidRDefault="001415EF">
      <w:pPr>
        <w:pStyle w:val="justify"/>
        <w:rPr>
          <w:sz w:val="28"/>
          <w:szCs w:val="28"/>
        </w:rPr>
      </w:pPr>
      <w:r w:rsidRPr="002A7F5A">
        <w:rPr>
          <w:sz w:val="28"/>
          <w:szCs w:val="28"/>
        </w:rPr>
        <w:t>2</w:t>
      </w:r>
      <w:r w:rsidR="001C598F" w:rsidRPr="002A7F5A">
        <w:rPr>
          <w:sz w:val="28"/>
          <w:szCs w:val="28"/>
        </w:rPr>
        <w:t>6</w:t>
      </w:r>
      <w:r w:rsidRPr="002A7F5A">
        <w:rPr>
          <w:sz w:val="28"/>
          <w:szCs w:val="28"/>
        </w:rPr>
        <w:t>. Срок рассмотрения обращений, перенаправленных в организацию для рассмотрения в соответствии с ее компетенцией, исчисляется со дня, следующего за днем регистрации обращений в организации.</w:t>
      </w:r>
    </w:p>
    <w:p w:rsidR="006868EA" w:rsidRPr="002A7F5A" w:rsidRDefault="001415EF">
      <w:pPr>
        <w:pStyle w:val="justify"/>
        <w:rPr>
          <w:sz w:val="28"/>
          <w:szCs w:val="28"/>
        </w:rPr>
      </w:pPr>
      <w:r w:rsidRPr="002A7F5A">
        <w:rPr>
          <w:sz w:val="28"/>
          <w:szCs w:val="28"/>
        </w:rPr>
        <w:t>2</w:t>
      </w:r>
      <w:r w:rsidR="001C598F" w:rsidRPr="002A7F5A">
        <w:rPr>
          <w:sz w:val="28"/>
          <w:szCs w:val="28"/>
        </w:rPr>
        <w:t>7</w:t>
      </w:r>
      <w:r w:rsidRPr="002A7F5A">
        <w:rPr>
          <w:sz w:val="28"/>
          <w:szCs w:val="28"/>
        </w:rPr>
        <w:t>.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6868EA" w:rsidRPr="002A7F5A" w:rsidRDefault="001415EF">
      <w:pPr>
        <w:pStyle w:val="justify"/>
        <w:rPr>
          <w:sz w:val="28"/>
          <w:szCs w:val="28"/>
        </w:rPr>
      </w:pPr>
      <w:r w:rsidRPr="002A7F5A">
        <w:rPr>
          <w:sz w:val="28"/>
          <w:szCs w:val="28"/>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6868EA" w:rsidRPr="002A7F5A" w:rsidRDefault="001C598F">
      <w:pPr>
        <w:pStyle w:val="justify"/>
        <w:rPr>
          <w:sz w:val="28"/>
          <w:szCs w:val="28"/>
        </w:rPr>
      </w:pPr>
      <w:r w:rsidRPr="002A7F5A">
        <w:rPr>
          <w:sz w:val="28"/>
          <w:szCs w:val="28"/>
        </w:rPr>
        <w:t>28</w:t>
      </w:r>
      <w:r w:rsidR="001415EF" w:rsidRPr="002A7F5A">
        <w:rPr>
          <w:sz w:val="28"/>
          <w:szCs w:val="28"/>
        </w:rPr>
        <w:t>. В установленный для рассмотрения обращения срок ответ должен быть не только составлен (зарегистрирован), но и направлен заявителю (дата почтового штемпеля должна быть не позднее последнего дня срока рассмотрения обращения).</w:t>
      </w:r>
    </w:p>
    <w:p w:rsidR="006868EA" w:rsidRPr="002A7F5A" w:rsidRDefault="001415EF">
      <w:pPr>
        <w:pStyle w:val="y3"/>
        <w:rPr>
          <w:sz w:val="28"/>
          <w:szCs w:val="28"/>
        </w:rPr>
      </w:pPr>
      <w:r w:rsidRPr="002A7F5A">
        <w:rPr>
          <w:sz w:val="28"/>
          <w:szCs w:val="28"/>
        </w:rPr>
        <w:t>ГЛАВА 4</w:t>
      </w:r>
      <w:r w:rsidRPr="002A7F5A">
        <w:rPr>
          <w:sz w:val="28"/>
          <w:szCs w:val="28"/>
        </w:rPr>
        <w:br/>
        <w:t>ПОРЯДОК РАССМОТРЕНИЯ И РАЗРЕШЕНИЯ ПИСЬМЕННЫХ ОБРАЩЕНИЙ</w:t>
      </w:r>
    </w:p>
    <w:p w:rsidR="006868EA" w:rsidRPr="002A7F5A" w:rsidRDefault="001C598F">
      <w:pPr>
        <w:pStyle w:val="justify"/>
        <w:rPr>
          <w:sz w:val="28"/>
          <w:szCs w:val="28"/>
        </w:rPr>
      </w:pPr>
      <w:r w:rsidRPr="002A7F5A">
        <w:rPr>
          <w:sz w:val="28"/>
          <w:szCs w:val="28"/>
        </w:rPr>
        <w:t>29</w:t>
      </w:r>
      <w:r w:rsidR="001415EF" w:rsidRPr="002A7F5A">
        <w:rPr>
          <w:sz w:val="28"/>
          <w:szCs w:val="28"/>
        </w:rPr>
        <w:t xml:space="preserve">. Все обращения заявителей рассматриваются непосредственно в структурном подразделении организации, которому поручено рассмотреть обращение согласно резолюции </w:t>
      </w:r>
      <w:r w:rsidRPr="002A7F5A">
        <w:rPr>
          <w:sz w:val="28"/>
          <w:szCs w:val="28"/>
        </w:rPr>
        <w:t>главного врача.</w:t>
      </w:r>
    </w:p>
    <w:p w:rsidR="001C598F" w:rsidRPr="002A7F5A" w:rsidRDefault="001415EF">
      <w:pPr>
        <w:pStyle w:val="justify"/>
        <w:rPr>
          <w:sz w:val="28"/>
          <w:szCs w:val="28"/>
        </w:rPr>
      </w:pPr>
      <w:r w:rsidRPr="002A7F5A">
        <w:rPr>
          <w:sz w:val="28"/>
          <w:szCs w:val="28"/>
        </w:rPr>
        <w:t>3</w:t>
      </w:r>
      <w:r w:rsidR="001C598F" w:rsidRPr="002A7F5A">
        <w:rPr>
          <w:sz w:val="28"/>
          <w:szCs w:val="28"/>
        </w:rPr>
        <w:t>0</w:t>
      </w:r>
      <w:r w:rsidRPr="002A7F5A">
        <w:rPr>
          <w:sz w:val="28"/>
          <w:szCs w:val="28"/>
        </w:rPr>
        <w:t xml:space="preserve">. Общий контроль за сроками рассмотрения обращений заявителей структурными подразделениями организации осуществляется </w:t>
      </w:r>
      <w:r w:rsidR="001C598F" w:rsidRPr="002A7F5A">
        <w:rPr>
          <w:sz w:val="28"/>
          <w:szCs w:val="28"/>
        </w:rPr>
        <w:t>секретарем.</w:t>
      </w:r>
    </w:p>
    <w:p w:rsidR="006868EA" w:rsidRPr="002A7F5A" w:rsidRDefault="001C598F">
      <w:pPr>
        <w:pStyle w:val="justify"/>
        <w:rPr>
          <w:sz w:val="28"/>
          <w:szCs w:val="28"/>
        </w:rPr>
      </w:pPr>
      <w:r w:rsidRPr="002A7F5A">
        <w:rPr>
          <w:sz w:val="28"/>
          <w:szCs w:val="28"/>
        </w:rPr>
        <w:t xml:space="preserve"> </w:t>
      </w:r>
      <w:r w:rsidR="001415EF" w:rsidRPr="002A7F5A">
        <w:rPr>
          <w:sz w:val="28"/>
          <w:szCs w:val="28"/>
        </w:rPr>
        <w:t>Непосредственный контроль за сроками подготовки проекта ответа по обращению заявителя осуществляет руководитель структурного подразделения, которому поручено рассмотрение обращений заявителей.</w:t>
      </w:r>
    </w:p>
    <w:p w:rsidR="006868EA" w:rsidRPr="002A7F5A" w:rsidRDefault="001415EF">
      <w:pPr>
        <w:pStyle w:val="justify"/>
        <w:rPr>
          <w:sz w:val="28"/>
          <w:szCs w:val="28"/>
        </w:rPr>
      </w:pPr>
      <w:r w:rsidRPr="002A7F5A">
        <w:rPr>
          <w:sz w:val="28"/>
          <w:szCs w:val="28"/>
        </w:rPr>
        <w:t>Контроль завершается, если все поставленные в обращении вопросы рассмотрены, приняты необходимые меры, заявителю даны ответы в установленные законодательством сроки и внесена соответствующая запись в Журнал регистрации обращений.</w:t>
      </w:r>
    </w:p>
    <w:p w:rsidR="006868EA" w:rsidRPr="002A7F5A" w:rsidRDefault="001415EF">
      <w:pPr>
        <w:pStyle w:val="justify"/>
        <w:rPr>
          <w:sz w:val="28"/>
          <w:szCs w:val="28"/>
        </w:rPr>
      </w:pPr>
      <w:r w:rsidRPr="002A7F5A">
        <w:rPr>
          <w:sz w:val="28"/>
          <w:szCs w:val="28"/>
        </w:rPr>
        <w:t>3</w:t>
      </w:r>
      <w:r w:rsidR="001C598F" w:rsidRPr="002A7F5A">
        <w:rPr>
          <w:sz w:val="28"/>
          <w:szCs w:val="28"/>
        </w:rPr>
        <w:t>1</w:t>
      </w:r>
      <w:r w:rsidRPr="002A7F5A">
        <w:rPr>
          <w:sz w:val="28"/>
          <w:szCs w:val="28"/>
        </w:rPr>
        <w:t xml:space="preserve">. Ответы на обращения заявителей даются в сроки, установленные актами законодательства Республики Беларусь по обращениям граждан и юридических лиц и </w:t>
      </w:r>
      <w:hyperlink w:anchor="a7" w:tooltip="+" w:history="1">
        <w:r w:rsidRPr="002A7F5A">
          <w:rPr>
            <w:rStyle w:val="a3"/>
            <w:sz w:val="28"/>
            <w:szCs w:val="28"/>
          </w:rPr>
          <w:t>главой 3</w:t>
        </w:r>
      </w:hyperlink>
      <w:r w:rsidRPr="002A7F5A">
        <w:rPr>
          <w:sz w:val="28"/>
          <w:szCs w:val="28"/>
        </w:rPr>
        <w:t xml:space="preserve"> настояще</w:t>
      </w:r>
      <w:r w:rsidR="001D4055">
        <w:rPr>
          <w:sz w:val="28"/>
          <w:szCs w:val="28"/>
        </w:rPr>
        <w:t>го</w:t>
      </w:r>
      <w:r w:rsidRPr="002A7F5A">
        <w:rPr>
          <w:sz w:val="28"/>
          <w:szCs w:val="28"/>
        </w:rPr>
        <w:t xml:space="preserve"> </w:t>
      </w:r>
      <w:r w:rsidR="001D4055">
        <w:rPr>
          <w:sz w:val="28"/>
          <w:szCs w:val="28"/>
        </w:rPr>
        <w:t>Положения</w:t>
      </w:r>
      <w:r w:rsidRPr="002A7F5A">
        <w:rPr>
          <w:sz w:val="28"/>
          <w:szCs w:val="28"/>
        </w:rPr>
        <w:t>.</w:t>
      </w:r>
    </w:p>
    <w:p w:rsidR="006868EA" w:rsidRPr="002A7F5A" w:rsidRDefault="001415EF">
      <w:pPr>
        <w:pStyle w:val="justify"/>
        <w:rPr>
          <w:sz w:val="28"/>
          <w:szCs w:val="28"/>
        </w:rPr>
      </w:pPr>
      <w:r w:rsidRPr="002A7F5A">
        <w:rPr>
          <w:sz w:val="28"/>
          <w:szCs w:val="28"/>
        </w:rPr>
        <w:lastRenderedPageBreak/>
        <w:t>Заявителям письменно сообщается о решениях, принятых по результатам рассмотрения их обращений, о чем делается соответствующая отметка Журнале регистрации обращений.</w:t>
      </w:r>
    </w:p>
    <w:p w:rsidR="006868EA" w:rsidRPr="002A7F5A" w:rsidRDefault="001415EF">
      <w:pPr>
        <w:pStyle w:val="justify"/>
        <w:rPr>
          <w:sz w:val="28"/>
          <w:szCs w:val="28"/>
        </w:rPr>
      </w:pPr>
      <w:r w:rsidRPr="002A7F5A">
        <w:rPr>
          <w:sz w:val="28"/>
          <w:szCs w:val="28"/>
        </w:rPr>
        <w:t>3</w:t>
      </w:r>
      <w:r w:rsidR="00D36DE7" w:rsidRPr="002A7F5A">
        <w:rPr>
          <w:sz w:val="28"/>
          <w:szCs w:val="28"/>
        </w:rPr>
        <w:t>2</w:t>
      </w:r>
      <w:r w:rsidRPr="002A7F5A">
        <w:rPr>
          <w:sz w:val="28"/>
          <w:szCs w:val="28"/>
        </w:rPr>
        <w:t xml:space="preserve">. Обращения могут быть рассмотрены по существу или оставлены без рассмотрения в случаях, предусмотренных </w:t>
      </w:r>
      <w:hyperlink r:id="rId15" w:anchor="a7" w:tooltip="+" w:history="1">
        <w:r w:rsidRPr="002A7F5A">
          <w:rPr>
            <w:rStyle w:val="a3"/>
            <w:sz w:val="28"/>
            <w:szCs w:val="28"/>
          </w:rPr>
          <w:t>Законом</w:t>
        </w:r>
      </w:hyperlink>
      <w:r w:rsidRPr="002A7F5A">
        <w:rPr>
          <w:sz w:val="28"/>
          <w:szCs w:val="28"/>
        </w:rPr>
        <w:t xml:space="preserve"> и настоящ</w:t>
      </w:r>
      <w:r w:rsidR="001D4055">
        <w:rPr>
          <w:sz w:val="28"/>
          <w:szCs w:val="28"/>
        </w:rPr>
        <w:t>им Положением</w:t>
      </w:r>
      <w:r w:rsidRPr="002A7F5A">
        <w:rPr>
          <w:sz w:val="28"/>
          <w:szCs w:val="28"/>
        </w:rPr>
        <w:t>.</w:t>
      </w:r>
    </w:p>
    <w:p w:rsidR="006868EA" w:rsidRPr="002A7F5A" w:rsidRDefault="001415EF">
      <w:pPr>
        <w:pStyle w:val="justify"/>
        <w:rPr>
          <w:sz w:val="28"/>
          <w:szCs w:val="28"/>
        </w:rPr>
      </w:pPr>
      <w:r w:rsidRPr="002A7F5A">
        <w:rPr>
          <w:sz w:val="28"/>
          <w:szCs w:val="28"/>
        </w:rPr>
        <w:t>3</w:t>
      </w:r>
      <w:r w:rsidR="00D36DE7" w:rsidRPr="002A7F5A">
        <w:rPr>
          <w:sz w:val="28"/>
          <w:szCs w:val="28"/>
        </w:rPr>
        <w:t>3</w:t>
      </w:r>
      <w:r w:rsidRPr="002A7F5A">
        <w:rPr>
          <w:sz w:val="28"/>
          <w:szCs w:val="28"/>
        </w:rPr>
        <w:t>. В ходе рассмотрения обращений с учетом их содержания ответственным исполнителем:</w:t>
      </w:r>
    </w:p>
    <w:p w:rsidR="006868EA" w:rsidRPr="002A7F5A" w:rsidRDefault="001415EF">
      <w:pPr>
        <w:pStyle w:val="justify"/>
        <w:rPr>
          <w:sz w:val="28"/>
          <w:szCs w:val="28"/>
        </w:rPr>
      </w:pPr>
      <w:r w:rsidRPr="002A7F5A">
        <w:rPr>
          <w:sz w:val="28"/>
          <w:szCs w:val="28"/>
        </w:rPr>
        <w:t>- направляются запросы;</w:t>
      </w:r>
    </w:p>
    <w:p w:rsidR="006868EA" w:rsidRPr="002A7F5A" w:rsidRDefault="001415EF">
      <w:pPr>
        <w:pStyle w:val="justify"/>
        <w:rPr>
          <w:sz w:val="28"/>
          <w:szCs w:val="28"/>
        </w:rPr>
      </w:pPr>
      <w:r w:rsidRPr="002A7F5A">
        <w:rPr>
          <w:sz w:val="28"/>
          <w:szCs w:val="28"/>
        </w:rPr>
        <w:t>- получаются документы;</w:t>
      </w:r>
    </w:p>
    <w:p w:rsidR="006868EA" w:rsidRPr="002A7F5A" w:rsidRDefault="001415EF">
      <w:pPr>
        <w:pStyle w:val="justify"/>
        <w:rPr>
          <w:sz w:val="28"/>
          <w:szCs w:val="28"/>
        </w:rPr>
      </w:pPr>
      <w:r w:rsidRPr="002A7F5A">
        <w:rPr>
          <w:sz w:val="28"/>
          <w:szCs w:val="28"/>
        </w:rPr>
        <w:t>- принимаются отзывы заявителем своего обращения;</w:t>
      </w:r>
    </w:p>
    <w:p w:rsidR="006868EA" w:rsidRPr="002A7F5A" w:rsidRDefault="001415EF">
      <w:pPr>
        <w:pStyle w:val="justify"/>
        <w:rPr>
          <w:sz w:val="28"/>
          <w:szCs w:val="28"/>
        </w:rPr>
      </w:pPr>
      <w:r w:rsidRPr="002A7F5A">
        <w:rPr>
          <w:sz w:val="28"/>
          <w:szCs w:val="28"/>
        </w:rPr>
        <w:t>- уведомляются заявители о причинах превышения установленных законодательством сроков рассмотрения обращений;</w:t>
      </w:r>
    </w:p>
    <w:p w:rsidR="006868EA" w:rsidRPr="002A7F5A" w:rsidRDefault="001415EF">
      <w:pPr>
        <w:pStyle w:val="justify"/>
        <w:rPr>
          <w:sz w:val="28"/>
          <w:szCs w:val="28"/>
        </w:rPr>
      </w:pPr>
      <w:r w:rsidRPr="002A7F5A">
        <w:rPr>
          <w:sz w:val="28"/>
          <w:szCs w:val="28"/>
        </w:rPr>
        <w:t>- изменяются сроки рассмотрения обращений;</w:t>
      </w:r>
    </w:p>
    <w:p w:rsidR="006868EA" w:rsidRPr="002A7F5A" w:rsidRDefault="001415EF">
      <w:pPr>
        <w:pStyle w:val="justify"/>
        <w:rPr>
          <w:sz w:val="28"/>
          <w:szCs w:val="28"/>
        </w:rPr>
      </w:pPr>
      <w:r w:rsidRPr="002A7F5A">
        <w:rPr>
          <w:sz w:val="28"/>
          <w:szCs w:val="28"/>
        </w:rPr>
        <w:t>- оформляется результат рассмотрения обращений.</w:t>
      </w:r>
    </w:p>
    <w:p w:rsidR="006868EA" w:rsidRPr="002A7F5A" w:rsidRDefault="001415EF">
      <w:pPr>
        <w:pStyle w:val="justify"/>
        <w:rPr>
          <w:sz w:val="28"/>
          <w:szCs w:val="28"/>
        </w:rPr>
      </w:pPr>
      <w:r w:rsidRPr="002A7F5A">
        <w:rPr>
          <w:sz w:val="28"/>
          <w:szCs w:val="28"/>
        </w:rPr>
        <w:t>Проведение проверки по обращению обязательно, если в обращении указано на случаи проявления формализма, предвзятого, нетактичного поведения, грубости и неуважения к гражданам со стороны работников организации.</w:t>
      </w:r>
    </w:p>
    <w:p w:rsidR="006868EA" w:rsidRPr="002A7F5A" w:rsidRDefault="001415EF">
      <w:pPr>
        <w:pStyle w:val="justify"/>
        <w:rPr>
          <w:sz w:val="28"/>
          <w:szCs w:val="28"/>
        </w:rPr>
      </w:pPr>
      <w:r w:rsidRPr="002A7F5A">
        <w:rPr>
          <w:sz w:val="28"/>
          <w:szCs w:val="28"/>
        </w:rPr>
        <w:t>3</w:t>
      </w:r>
      <w:r w:rsidR="00D36DE7" w:rsidRPr="002A7F5A">
        <w:rPr>
          <w:sz w:val="28"/>
          <w:szCs w:val="28"/>
        </w:rPr>
        <w:t>4</w:t>
      </w:r>
      <w:r w:rsidRPr="002A7F5A">
        <w:rPr>
          <w:sz w:val="28"/>
          <w:szCs w:val="28"/>
        </w:rPr>
        <w:t>. Результатом обращения может быть:</w:t>
      </w:r>
    </w:p>
    <w:p w:rsidR="006868EA" w:rsidRPr="002A7F5A" w:rsidRDefault="001415EF">
      <w:pPr>
        <w:pStyle w:val="justify"/>
        <w:rPr>
          <w:sz w:val="28"/>
          <w:szCs w:val="28"/>
        </w:rPr>
      </w:pPr>
      <w:r w:rsidRPr="002A7F5A">
        <w:rPr>
          <w:sz w:val="28"/>
          <w:szCs w:val="28"/>
        </w:rPr>
        <w:t>- рассмотрение обращения по существу;</w:t>
      </w:r>
    </w:p>
    <w:p w:rsidR="006868EA" w:rsidRPr="002A7F5A" w:rsidRDefault="001415EF">
      <w:pPr>
        <w:pStyle w:val="justify"/>
        <w:rPr>
          <w:sz w:val="28"/>
          <w:szCs w:val="28"/>
        </w:rPr>
      </w:pPr>
      <w:r w:rsidRPr="002A7F5A">
        <w:rPr>
          <w:sz w:val="28"/>
          <w:szCs w:val="28"/>
        </w:rPr>
        <w:t>- оставление письменных, устных и электронных обращений без рассмотрения по существу;</w:t>
      </w:r>
    </w:p>
    <w:p w:rsidR="006868EA" w:rsidRPr="002A7F5A" w:rsidRDefault="001415EF">
      <w:pPr>
        <w:pStyle w:val="justify"/>
        <w:rPr>
          <w:sz w:val="28"/>
          <w:szCs w:val="28"/>
        </w:rPr>
      </w:pPr>
      <w:r w:rsidRPr="002A7F5A">
        <w:rPr>
          <w:sz w:val="28"/>
          <w:szCs w:val="28"/>
        </w:rPr>
        <w:t xml:space="preserve">- направление обращений для рассмотрения организациям в соответствии с их компетенцией с уведомлением заявителя (пример ответа приведен в </w:t>
      </w:r>
      <w:hyperlink w:anchor="a9" w:tooltip="+" w:history="1">
        <w:r w:rsidRPr="002A7F5A">
          <w:rPr>
            <w:rStyle w:val="a3"/>
            <w:sz w:val="28"/>
            <w:szCs w:val="28"/>
          </w:rPr>
          <w:t>приложении </w:t>
        </w:r>
        <w:r w:rsidR="002A7F5A">
          <w:rPr>
            <w:rStyle w:val="a3"/>
            <w:sz w:val="28"/>
            <w:szCs w:val="28"/>
          </w:rPr>
          <w:t>5</w:t>
        </w:r>
      </w:hyperlink>
      <w:r w:rsidRPr="002A7F5A">
        <w:rPr>
          <w:sz w:val="28"/>
          <w:szCs w:val="28"/>
        </w:rPr>
        <w:t xml:space="preserve"> к настояще</w:t>
      </w:r>
      <w:r w:rsidR="001D4055">
        <w:rPr>
          <w:sz w:val="28"/>
          <w:szCs w:val="28"/>
        </w:rPr>
        <w:t>му Положению</w:t>
      </w:r>
      <w:r w:rsidRPr="002A7F5A">
        <w:rPr>
          <w:sz w:val="28"/>
          <w:szCs w:val="28"/>
        </w:rPr>
        <w:t>). В случаях когда в письменных обращениях граждан, поступивших в организацию, одновременно содержатся вопросы, относящиеся к компетенции нескольких государственных органов, иных организаций (должностных лиц), копии данных обращений в пятидневный срок направляются в соответствующие государственные органы, иные организации (должностным лицам) с уведомлением об этом граждан;</w:t>
      </w:r>
    </w:p>
    <w:p w:rsidR="006868EA" w:rsidRPr="002A7F5A" w:rsidRDefault="001415EF">
      <w:pPr>
        <w:pStyle w:val="justify"/>
        <w:rPr>
          <w:sz w:val="28"/>
          <w:szCs w:val="28"/>
        </w:rPr>
      </w:pPr>
      <w:r w:rsidRPr="002A7F5A">
        <w:rPr>
          <w:sz w:val="28"/>
          <w:szCs w:val="28"/>
        </w:rPr>
        <w:t xml:space="preserve">- прекращение переписки (пример ответа приведен в </w:t>
      </w:r>
      <w:hyperlink w:anchor="a10" w:tooltip="+" w:history="1">
        <w:r w:rsidRPr="002A7F5A">
          <w:rPr>
            <w:rStyle w:val="a3"/>
            <w:sz w:val="28"/>
            <w:szCs w:val="28"/>
          </w:rPr>
          <w:t>приложении </w:t>
        </w:r>
        <w:r w:rsidR="002A7F5A">
          <w:rPr>
            <w:rStyle w:val="a3"/>
            <w:sz w:val="28"/>
            <w:szCs w:val="28"/>
          </w:rPr>
          <w:t>6</w:t>
        </w:r>
      </w:hyperlink>
      <w:r w:rsidRPr="002A7F5A">
        <w:rPr>
          <w:sz w:val="28"/>
          <w:szCs w:val="28"/>
        </w:rPr>
        <w:t xml:space="preserve"> к настояще</w:t>
      </w:r>
      <w:r w:rsidR="001D4055">
        <w:rPr>
          <w:sz w:val="28"/>
          <w:szCs w:val="28"/>
        </w:rPr>
        <w:t>му Положению</w:t>
      </w:r>
      <w:r w:rsidRPr="002A7F5A">
        <w:rPr>
          <w:sz w:val="28"/>
          <w:szCs w:val="28"/>
        </w:rPr>
        <w:t>).</w:t>
      </w:r>
    </w:p>
    <w:p w:rsidR="006868EA" w:rsidRPr="002A7F5A" w:rsidRDefault="001415EF">
      <w:pPr>
        <w:pStyle w:val="justify"/>
        <w:rPr>
          <w:sz w:val="28"/>
          <w:szCs w:val="28"/>
        </w:rPr>
      </w:pPr>
      <w:bookmarkStart w:id="3" w:name="a8"/>
      <w:bookmarkEnd w:id="3"/>
      <w:r w:rsidRPr="002A7F5A">
        <w:rPr>
          <w:sz w:val="28"/>
          <w:szCs w:val="28"/>
        </w:rPr>
        <w:t>3</w:t>
      </w:r>
      <w:r w:rsidR="00D36DE7" w:rsidRPr="002A7F5A">
        <w:rPr>
          <w:sz w:val="28"/>
          <w:szCs w:val="28"/>
        </w:rPr>
        <w:t>5</w:t>
      </w:r>
      <w:r w:rsidRPr="002A7F5A">
        <w:rPr>
          <w:sz w:val="28"/>
          <w:szCs w:val="28"/>
        </w:rPr>
        <w:t>. Письменные обращения заявителей могут быть оставлены без рассмотрения по существу, если:</w:t>
      </w:r>
    </w:p>
    <w:p w:rsidR="006868EA" w:rsidRPr="002A7F5A" w:rsidRDefault="001415EF">
      <w:pPr>
        <w:pStyle w:val="justify"/>
        <w:rPr>
          <w:sz w:val="28"/>
          <w:szCs w:val="28"/>
        </w:rPr>
      </w:pPr>
      <w:r w:rsidRPr="002A7F5A">
        <w:rPr>
          <w:sz w:val="28"/>
          <w:szCs w:val="28"/>
        </w:rPr>
        <w:t>- обращения не соответствуют требованиям, установленным пп.</w:t>
      </w:r>
      <w:hyperlink r:id="rId16" w:anchor="a2" w:tooltip="+" w:history="1">
        <w:r w:rsidRPr="002A7F5A">
          <w:rPr>
            <w:rStyle w:val="a3"/>
            <w:sz w:val="28"/>
            <w:szCs w:val="28"/>
          </w:rPr>
          <w:t>1-6</w:t>
        </w:r>
      </w:hyperlink>
      <w:r w:rsidRPr="002A7F5A">
        <w:rPr>
          <w:sz w:val="28"/>
          <w:szCs w:val="28"/>
        </w:rPr>
        <w:t xml:space="preserve"> ст.12 Закона (</w:t>
      </w:r>
      <w:hyperlink w:anchor="a1" w:tooltip="+" w:history="1">
        <w:r w:rsidRPr="002A7F5A">
          <w:rPr>
            <w:rStyle w:val="a3"/>
            <w:sz w:val="28"/>
            <w:szCs w:val="28"/>
          </w:rPr>
          <w:t>приложение 1</w:t>
        </w:r>
      </w:hyperlink>
      <w:r w:rsidRPr="002A7F5A">
        <w:rPr>
          <w:sz w:val="28"/>
          <w:szCs w:val="28"/>
        </w:rPr>
        <w:t xml:space="preserve"> к настояще</w:t>
      </w:r>
      <w:r w:rsidR="001D4055">
        <w:rPr>
          <w:sz w:val="28"/>
          <w:szCs w:val="28"/>
        </w:rPr>
        <w:t>му Положению</w:t>
      </w:r>
      <w:r w:rsidRPr="002A7F5A">
        <w:rPr>
          <w:sz w:val="28"/>
          <w:szCs w:val="28"/>
        </w:rPr>
        <w:t>);</w:t>
      </w:r>
    </w:p>
    <w:p w:rsidR="006868EA" w:rsidRPr="002A7F5A" w:rsidRDefault="001415EF">
      <w:pPr>
        <w:pStyle w:val="justify"/>
        <w:rPr>
          <w:sz w:val="28"/>
          <w:szCs w:val="28"/>
        </w:rPr>
      </w:pPr>
      <w:r w:rsidRPr="002A7F5A">
        <w:rPr>
          <w:sz w:val="28"/>
          <w:szCs w:val="28"/>
        </w:rPr>
        <w:t xml:space="preserve">- 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w:t>
      </w:r>
      <w:r w:rsidRPr="002A7F5A">
        <w:rPr>
          <w:sz w:val="28"/>
          <w:szCs w:val="28"/>
        </w:rPr>
        <w:lastRenderedPageBreak/>
        <w:t>законодательством, законодательством, определяющим порядок административного процесса,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w:t>
      </w:r>
    </w:p>
    <w:p w:rsidR="006868EA" w:rsidRPr="002A7F5A" w:rsidRDefault="001415EF">
      <w:pPr>
        <w:pStyle w:val="justify"/>
        <w:rPr>
          <w:sz w:val="28"/>
          <w:szCs w:val="28"/>
        </w:rPr>
      </w:pPr>
      <w:r w:rsidRPr="002A7F5A">
        <w:rPr>
          <w:sz w:val="28"/>
          <w:szCs w:val="28"/>
        </w:rPr>
        <w:t>- обращения содержат вопросы, решение которых не относится к компетенции организации, не касаются качества выполняемых работ либо оказываемых услуг организациям;</w:t>
      </w:r>
    </w:p>
    <w:p w:rsidR="006868EA" w:rsidRPr="002A7F5A" w:rsidRDefault="001415EF">
      <w:pPr>
        <w:pStyle w:val="justify"/>
        <w:rPr>
          <w:sz w:val="28"/>
          <w:szCs w:val="28"/>
        </w:rPr>
      </w:pPr>
      <w:r w:rsidRPr="002A7F5A">
        <w:rPr>
          <w:sz w:val="28"/>
          <w:szCs w:val="28"/>
        </w:rPr>
        <w:t>- пропущен без уважительной причины срок подачи жалобы;</w:t>
      </w:r>
    </w:p>
    <w:p w:rsidR="006868EA" w:rsidRPr="002A7F5A" w:rsidRDefault="001415EF">
      <w:pPr>
        <w:pStyle w:val="justify"/>
        <w:rPr>
          <w:sz w:val="28"/>
          <w:szCs w:val="28"/>
        </w:rPr>
      </w:pPr>
      <w:r w:rsidRPr="002A7F5A">
        <w:rPr>
          <w:sz w:val="28"/>
          <w:szCs w:val="28"/>
        </w:rPr>
        <w:t>- заявителем подано повторное обращение, в том числе внесенное в книгу замечаний и предложений, если оно уже было рассмотрено по существу и в нем не содержатся новые обстоятельства, имеющие значение для рассмотрения обращения по существу;</w:t>
      </w:r>
    </w:p>
    <w:p w:rsidR="006868EA" w:rsidRPr="002A7F5A" w:rsidRDefault="001415EF">
      <w:pPr>
        <w:pStyle w:val="justify"/>
        <w:rPr>
          <w:sz w:val="28"/>
          <w:szCs w:val="28"/>
        </w:rPr>
      </w:pPr>
      <w:r w:rsidRPr="002A7F5A">
        <w:rPr>
          <w:sz w:val="28"/>
          <w:szCs w:val="28"/>
        </w:rPr>
        <w:t>- с заявителем прекращена переписка по изложенным в обращении вопросам.</w:t>
      </w:r>
    </w:p>
    <w:p w:rsidR="006868EA" w:rsidRPr="002A7F5A" w:rsidRDefault="001415EF">
      <w:pPr>
        <w:pStyle w:val="justify"/>
        <w:rPr>
          <w:sz w:val="28"/>
          <w:szCs w:val="28"/>
        </w:rPr>
      </w:pPr>
      <w:r w:rsidRPr="002A7F5A">
        <w:rPr>
          <w:sz w:val="28"/>
          <w:szCs w:val="28"/>
        </w:rPr>
        <w:t>3</w:t>
      </w:r>
      <w:r w:rsidR="00D36DE7" w:rsidRPr="002A7F5A">
        <w:rPr>
          <w:sz w:val="28"/>
          <w:szCs w:val="28"/>
        </w:rPr>
        <w:t>6</w:t>
      </w:r>
      <w:r w:rsidRPr="002A7F5A">
        <w:rPr>
          <w:sz w:val="28"/>
          <w:szCs w:val="28"/>
        </w:rPr>
        <w:t>. При оставлении письменного обращения без рассмотрения по существу, отзыве заявителем своего обращения оригиналы документов, приложенных к письменным обращениям, возвращаются заявителю с сопроводительным письмом.</w:t>
      </w:r>
    </w:p>
    <w:p w:rsidR="006868EA" w:rsidRPr="002A7F5A" w:rsidRDefault="001415EF">
      <w:pPr>
        <w:pStyle w:val="justify"/>
        <w:rPr>
          <w:sz w:val="28"/>
          <w:szCs w:val="28"/>
        </w:rPr>
      </w:pPr>
      <w:r w:rsidRPr="002A7F5A">
        <w:rPr>
          <w:sz w:val="28"/>
          <w:szCs w:val="28"/>
        </w:rPr>
        <w:t>3</w:t>
      </w:r>
      <w:r w:rsidR="00D36DE7" w:rsidRPr="002A7F5A">
        <w:rPr>
          <w:sz w:val="28"/>
          <w:szCs w:val="28"/>
        </w:rPr>
        <w:t>7</w:t>
      </w:r>
      <w:r w:rsidRPr="002A7F5A">
        <w:rPr>
          <w:sz w:val="28"/>
          <w:szCs w:val="28"/>
        </w:rPr>
        <w:t>. Письменные обращения заявителей считаются рассмотренными по существу, если решены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заявителям направлен ответ. В этом случае обращение снимается с контроля. Обращения, на которые даются промежуточные ответы, с контроля не снимаются.</w:t>
      </w:r>
    </w:p>
    <w:p w:rsidR="006868EA" w:rsidRPr="002A7F5A" w:rsidRDefault="00D36DE7">
      <w:pPr>
        <w:pStyle w:val="justify"/>
        <w:rPr>
          <w:sz w:val="28"/>
          <w:szCs w:val="28"/>
        </w:rPr>
      </w:pPr>
      <w:r w:rsidRPr="002A7F5A">
        <w:rPr>
          <w:sz w:val="28"/>
          <w:szCs w:val="28"/>
        </w:rPr>
        <w:t>38</w:t>
      </w:r>
      <w:r w:rsidR="001415EF" w:rsidRPr="002A7F5A">
        <w:rPr>
          <w:sz w:val="28"/>
          <w:szCs w:val="28"/>
        </w:rPr>
        <w:t>. В ответе на обращение обязательно указание на порядок обжалования ответа в случаях, предусмотренных законодательством.</w:t>
      </w:r>
    </w:p>
    <w:p w:rsidR="006868EA" w:rsidRPr="002A7F5A" w:rsidRDefault="00D36DE7">
      <w:pPr>
        <w:pStyle w:val="justify"/>
        <w:rPr>
          <w:sz w:val="28"/>
          <w:szCs w:val="28"/>
        </w:rPr>
      </w:pPr>
      <w:r w:rsidRPr="002A7F5A">
        <w:rPr>
          <w:sz w:val="28"/>
          <w:szCs w:val="28"/>
        </w:rPr>
        <w:t>39</w:t>
      </w:r>
      <w:r w:rsidR="001415EF" w:rsidRPr="002A7F5A">
        <w:rPr>
          <w:sz w:val="28"/>
          <w:szCs w:val="28"/>
        </w:rPr>
        <w:t>. Ход рассмотрения обращений заявителей (информация о направленных запросах, полученных документах, отзыве заявителем своего обращения, уведомление заявителя о причинах превышения установленных законодательством сроков рассмотрения обращений, рассмотрение коллективного обращения 30 и более заявителей с выездом на место), изменение сроков рассмотрения обращений, результат их рассмотрения (рассмотрение обращения по существу, оставление письменных, устных и электронных обращений без рассмотрения по существу, направление обращений для рассмотрения организациям в соответствии с их компетенцией, прекращение переписки), должны быть точно и своевременно отражены в  Журнале регистрации обращений.</w:t>
      </w:r>
    </w:p>
    <w:p w:rsidR="006868EA" w:rsidRPr="002A7F5A" w:rsidRDefault="001415EF">
      <w:pPr>
        <w:pStyle w:val="justify"/>
        <w:rPr>
          <w:sz w:val="28"/>
          <w:szCs w:val="28"/>
        </w:rPr>
      </w:pPr>
      <w:r w:rsidRPr="002A7F5A">
        <w:rPr>
          <w:sz w:val="28"/>
          <w:szCs w:val="28"/>
        </w:rPr>
        <w:t>4</w:t>
      </w:r>
      <w:r w:rsidR="00D36DE7" w:rsidRPr="002A7F5A">
        <w:rPr>
          <w:sz w:val="28"/>
          <w:szCs w:val="28"/>
        </w:rPr>
        <w:t>0</w:t>
      </w:r>
      <w:r w:rsidRPr="002A7F5A">
        <w:rPr>
          <w:sz w:val="28"/>
          <w:szCs w:val="28"/>
        </w:rPr>
        <w:t>. В ответах, направленных в вышестоящие государственные органы, иные организации, по находящимся на контроле обращениям заявителей и предписаниям указываются сведения об уведомлении заявителя о результатах рассмотрения его обращения, отметка об исполнителе.</w:t>
      </w:r>
    </w:p>
    <w:p w:rsidR="0013010A" w:rsidRDefault="0013010A">
      <w:pPr>
        <w:pStyle w:val="y3"/>
        <w:rPr>
          <w:sz w:val="28"/>
          <w:szCs w:val="28"/>
        </w:rPr>
      </w:pPr>
    </w:p>
    <w:p w:rsidR="006868EA" w:rsidRPr="002A7F5A" w:rsidRDefault="001415EF">
      <w:pPr>
        <w:pStyle w:val="y3"/>
        <w:rPr>
          <w:sz w:val="28"/>
          <w:szCs w:val="28"/>
        </w:rPr>
      </w:pPr>
      <w:r w:rsidRPr="002A7F5A">
        <w:rPr>
          <w:sz w:val="28"/>
          <w:szCs w:val="28"/>
        </w:rPr>
        <w:lastRenderedPageBreak/>
        <w:t>ГЛАВА 5</w:t>
      </w:r>
      <w:r w:rsidRPr="002A7F5A">
        <w:rPr>
          <w:sz w:val="28"/>
          <w:szCs w:val="28"/>
        </w:rPr>
        <w:br/>
        <w:t>ОБЩИЕ ТРЕБОВАНИЯ К ПИСЬМЕННЫМ ОТВЕТАМ НА ОБРАЩЕНИЯ</w:t>
      </w:r>
    </w:p>
    <w:p w:rsidR="006868EA" w:rsidRPr="002A7F5A" w:rsidRDefault="001415EF">
      <w:pPr>
        <w:pStyle w:val="justify"/>
        <w:rPr>
          <w:sz w:val="28"/>
          <w:szCs w:val="28"/>
        </w:rPr>
      </w:pPr>
      <w:r w:rsidRPr="002A7F5A">
        <w:rPr>
          <w:sz w:val="28"/>
          <w:szCs w:val="28"/>
        </w:rPr>
        <w:t>4</w:t>
      </w:r>
      <w:r w:rsidR="00D36DE7" w:rsidRPr="002A7F5A">
        <w:rPr>
          <w:sz w:val="28"/>
          <w:szCs w:val="28"/>
        </w:rPr>
        <w:t>1</w:t>
      </w:r>
      <w:r w:rsidRPr="002A7F5A">
        <w:rPr>
          <w:sz w:val="28"/>
          <w:szCs w:val="28"/>
        </w:rPr>
        <w:t xml:space="preserve">. Письменные ответы на письменные обращения, ответы на электронные обращения, направленные на адрес электронной почты заявителя, должны соответствовать требованиям, предусмотренным в </w:t>
      </w:r>
      <w:hyperlink r:id="rId17" w:anchor="a132" w:tooltip="+" w:history="1">
        <w:r w:rsidRPr="002A7F5A">
          <w:rPr>
            <w:rStyle w:val="a3"/>
            <w:sz w:val="28"/>
            <w:szCs w:val="28"/>
          </w:rPr>
          <w:t>ст.18</w:t>
        </w:r>
      </w:hyperlink>
      <w:r w:rsidRPr="002A7F5A">
        <w:rPr>
          <w:sz w:val="28"/>
          <w:szCs w:val="28"/>
        </w:rPr>
        <w:t xml:space="preserve"> Закона.</w:t>
      </w:r>
    </w:p>
    <w:p w:rsidR="006868EA" w:rsidRPr="002A7F5A" w:rsidRDefault="001415EF">
      <w:pPr>
        <w:pStyle w:val="justify"/>
        <w:rPr>
          <w:sz w:val="28"/>
          <w:szCs w:val="28"/>
        </w:rPr>
      </w:pPr>
      <w:r w:rsidRPr="002A7F5A">
        <w:rPr>
          <w:sz w:val="28"/>
          <w:szCs w:val="28"/>
        </w:rPr>
        <w:t>4</w:t>
      </w:r>
      <w:r w:rsidR="00D36DE7" w:rsidRPr="002A7F5A">
        <w:rPr>
          <w:sz w:val="28"/>
          <w:szCs w:val="28"/>
        </w:rPr>
        <w:t>2</w:t>
      </w:r>
      <w:r w:rsidRPr="002A7F5A">
        <w:rPr>
          <w:sz w:val="28"/>
          <w:szCs w:val="28"/>
        </w:rPr>
        <w:t>. Письменные ответы на письменные обращения оформляются на бланке организации, излагаются на языке обращения,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6868EA" w:rsidRPr="002A7F5A" w:rsidRDefault="001415EF">
      <w:pPr>
        <w:pStyle w:val="justify"/>
        <w:rPr>
          <w:sz w:val="28"/>
          <w:szCs w:val="28"/>
        </w:rPr>
      </w:pPr>
      <w:r w:rsidRPr="002A7F5A">
        <w:rPr>
          <w:sz w:val="28"/>
          <w:szCs w:val="28"/>
        </w:rPr>
        <w:t>4</w:t>
      </w:r>
      <w:r w:rsidR="00D36DE7" w:rsidRPr="002A7F5A">
        <w:rPr>
          <w:sz w:val="28"/>
          <w:szCs w:val="28"/>
        </w:rPr>
        <w:t>3</w:t>
      </w:r>
      <w:r w:rsidRPr="002A7F5A">
        <w:rPr>
          <w:sz w:val="28"/>
          <w:szCs w:val="28"/>
        </w:rPr>
        <w:t>. В письменных ответах на жалобы в отношении действий (бездействия) работников организации должны содержаться анализ и оценка указанных действий (бездействия), информация о принятых мерах в случае признания жалоб обоснованными.</w:t>
      </w:r>
    </w:p>
    <w:p w:rsidR="006868EA" w:rsidRPr="002A7F5A" w:rsidRDefault="001415EF">
      <w:pPr>
        <w:pStyle w:val="justify"/>
        <w:rPr>
          <w:sz w:val="28"/>
          <w:szCs w:val="28"/>
        </w:rPr>
      </w:pPr>
      <w:r w:rsidRPr="002A7F5A">
        <w:rPr>
          <w:sz w:val="28"/>
          <w:szCs w:val="28"/>
        </w:rPr>
        <w:t>4</w:t>
      </w:r>
      <w:r w:rsidR="00D36DE7" w:rsidRPr="002A7F5A">
        <w:rPr>
          <w:sz w:val="28"/>
          <w:szCs w:val="28"/>
        </w:rPr>
        <w:t>4</w:t>
      </w:r>
      <w:r w:rsidRPr="002A7F5A">
        <w:rPr>
          <w:sz w:val="28"/>
          <w:szCs w:val="28"/>
        </w:rPr>
        <w:t>. В случае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 в таких ответах указывается порядок их обжалования.</w:t>
      </w:r>
    </w:p>
    <w:p w:rsidR="006868EA" w:rsidRPr="002A7F5A" w:rsidRDefault="001415EF">
      <w:pPr>
        <w:pStyle w:val="justify"/>
        <w:rPr>
          <w:sz w:val="28"/>
          <w:szCs w:val="28"/>
        </w:rPr>
      </w:pPr>
      <w:r w:rsidRPr="002A7F5A">
        <w:rPr>
          <w:sz w:val="28"/>
          <w:szCs w:val="28"/>
        </w:rPr>
        <w:t> Например:</w:t>
      </w:r>
    </w:p>
    <w:p w:rsidR="006868EA" w:rsidRPr="002A7F5A" w:rsidRDefault="001415EF">
      <w:pPr>
        <w:pStyle w:val="justify"/>
        <w:rPr>
          <w:sz w:val="28"/>
          <w:szCs w:val="28"/>
        </w:rPr>
      </w:pPr>
      <w:r w:rsidRPr="002A7F5A">
        <w:rPr>
          <w:sz w:val="28"/>
          <w:szCs w:val="28"/>
        </w:rPr>
        <w:t>Настоящий ответ (решение об оставлении обращения без рассмотрения по существу) может быть обжалован в вышестоящую организацию ________________________ (</w:t>
      </w:r>
      <w:r w:rsidRPr="002A7F5A">
        <w:rPr>
          <w:i/>
          <w:iCs/>
          <w:sz w:val="28"/>
          <w:szCs w:val="28"/>
        </w:rPr>
        <w:t>наименование и адрес вышестоящей организации, при наличии</w:t>
      </w:r>
      <w:r w:rsidRPr="002A7F5A">
        <w:rPr>
          <w:sz w:val="28"/>
          <w:szCs w:val="28"/>
        </w:rPr>
        <w:t>).</w:t>
      </w:r>
    </w:p>
    <w:p w:rsidR="006868EA" w:rsidRPr="002A7F5A" w:rsidRDefault="001415EF">
      <w:pPr>
        <w:pStyle w:val="justify"/>
        <w:rPr>
          <w:sz w:val="28"/>
          <w:szCs w:val="28"/>
        </w:rPr>
      </w:pPr>
      <w:r w:rsidRPr="002A7F5A">
        <w:rPr>
          <w:sz w:val="28"/>
          <w:szCs w:val="28"/>
        </w:rPr>
        <w:t> 4</w:t>
      </w:r>
      <w:r w:rsidR="00D36DE7" w:rsidRPr="002A7F5A">
        <w:rPr>
          <w:sz w:val="28"/>
          <w:szCs w:val="28"/>
        </w:rPr>
        <w:t>5</w:t>
      </w:r>
      <w:r w:rsidRPr="002A7F5A">
        <w:rPr>
          <w:sz w:val="28"/>
          <w:szCs w:val="28"/>
        </w:rPr>
        <w:t xml:space="preserve">. Письменные ответы на письменные обращения подписываются </w:t>
      </w:r>
      <w:r w:rsidR="00CA54D9" w:rsidRPr="002A7F5A">
        <w:rPr>
          <w:sz w:val="28"/>
          <w:szCs w:val="28"/>
        </w:rPr>
        <w:t>главным врачом</w:t>
      </w:r>
      <w:r w:rsidRPr="002A7F5A">
        <w:rPr>
          <w:sz w:val="28"/>
          <w:szCs w:val="28"/>
        </w:rPr>
        <w:t>.</w:t>
      </w:r>
    </w:p>
    <w:p w:rsidR="006868EA" w:rsidRPr="002A7F5A" w:rsidRDefault="001415EF">
      <w:pPr>
        <w:pStyle w:val="justify"/>
        <w:rPr>
          <w:sz w:val="28"/>
          <w:szCs w:val="28"/>
        </w:rPr>
      </w:pPr>
      <w:r w:rsidRPr="002A7F5A">
        <w:rPr>
          <w:sz w:val="28"/>
          <w:szCs w:val="28"/>
        </w:rPr>
        <w:t>4</w:t>
      </w:r>
      <w:r w:rsidR="00CA54D9" w:rsidRPr="002A7F5A">
        <w:rPr>
          <w:sz w:val="28"/>
          <w:szCs w:val="28"/>
        </w:rPr>
        <w:t>6</w:t>
      </w:r>
      <w:r w:rsidRPr="002A7F5A">
        <w:rPr>
          <w:sz w:val="28"/>
          <w:szCs w:val="28"/>
        </w:rPr>
        <w:t>. Реквизит «Почтовый адрес и адресат» оформляется в соответствии с действующими правилами оказания услуг почтовой связи.</w:t>
      </w:r>
    </w:p>
    <w:p w:rsidR="006868EA" w:rsidRPr="002A7F5A" w:rsidRDefault="001415EF">
      <w:pPr>
        <w:pStyle w:val="y3"/>
        <w:rPr>
          <w:sz w:val="28"/>
          <w:szCs w:val="28"/>
        </w:rPr>
      </w:pPr>
      <w:r w:rsidRPr="002A7F5A">
        <w:rPr>
          <w:sz w:val="28"/>
          <w:szCs w:val="28"/>
        </w:rPr>
        <w:t>ГЛАВА 6</w:t>
      </w:r>
      <w:r w:rsidRPr="002A7F5A">
        <w:rPr>
          <w:sz w:val="28"/>
          <w:szCs w:val="28"/>
        </w:rPr>
        <w:br/>
        <w:t>ЛИЧНЫЙ ПРИЕМ ГРАЖДАН, ИХ ПРЕДСТАВИТЕЛЕЙ, ПРЕДСТАВИТЕЛЕЙ ЮРИДИЧЕСКИХ ЛИЦ. РАССМОТРЕНИЕ И РАЗРЕШЕНИЕ УСТНЫХ ОБРАЩЕНИЙ</w:t>
      </w:r>
    </w:p>
    <w:p w:rsidR="006868EA" w:rsidRPr="002A7F5A" w:rsidRDefault="001415EF">
      <w:pPr>
        <w:pStyle w:val="justify"/>
        <w:rPr>
          <w:sz w:val="28"/>
          <w:szCs w:val="28"/>
        </w:rPr>
      </w:pPr>
      <w:r w:rsidRPr="002A7F5A">
        <w:rPr>
          <w:sz w:val="28"/>
          <w:szCs w:val="28"/>
        </w:rPr>
        <w:t>4</w:t>
      </w:r>
      <w:r w:rsidR="00CA54D9" w:rsidRPr="002A7F5A">
        <w:rPr>
          <w:sz w:val="28"/>
          <w:szCs w:val="28"/>
        </w:rPr>
        <w:t>7</w:t>
      </w:r>
      <w:r w:rsidRPr="002A7F5A">
        <w:rPr>
          <w:sz w:val="28"/>
          <w:szCs w:val="28"/>
        </w:rPr>
        <w:t>. Устные обращения принимаются от заявителей в ходе личного приема.</w:t>
      </w:r>
    </w:p>
    <w:p w:rsidR="006868EA" w:rsidRPr="002A7F5A" w:rsidRDefault="001415EF">
      <w:pPr>
        <w:pStyle w:val="justify"/>
        <w:rPr>
          <w:sz w:val="28"/>
          <w:szCs w:val="28"/>
        </w:rPr>
      </w:pPr>
      <w:r w:rsidRPr="002A7F5A">
        <w:rPr>
          <w:sz w:val="28"/>
          <w:szCs w:val="28"/>
        </w:rPr>
        <w:t xml:space="preserve">Личный прием граждан, их представителей, представителей юридических лиц (далее - личный прием) проводится </w:t>
      </w:r>
      <w:r w:rsidR="00CA54D9" w:rsidRPr="002A7F5A">
        <w:rPr>
          <w:sz w:val="28"/>
          <w:szCs w:val="28"/>
        </w:rPr>
        <w:t>главным врачом, заместителем главного врача по лечебной работе</w:t>
      </w:r>
      <w:r w:rsidRPr="002A7F5A">
        <w:rPr>
          <w:sz w:val="28"/>
          <w:szCs w:val="28"/>
        </w:rPr>
        <w:t>.</w:t>
      </w:r>
    </w:p>
    <w:p w:rsidR="006868EA" w:rsidRPr="002A7F5A" w:rsidRDefault="007F3CB2">
      <w:pPr>
        <w:pStyle w:val="justify"/>
        <w:rPr>
          <w:sz w:val="28"/>
          <w:szCs w:val="28"/>
        </w:rPr>
      </w:pPr>
      <w:r w:rsidRPr="002A7F5A">
        <w:rPr>
          <w:sz w:val="28"/>
          <w:szCs w:val="28"/>
        </w:rPr>
        <w:t>48</w:t>
      </w:r>
      <w:r w:rsidR="001415EF" w:rsidRPr="002A7F5A">
        <w:rPr>
          <w:sz w:val="28"/>
          <w:szCs w:val="28"/>
        </w:rPr>
        <w:t xml:space="preserve">. Личный прием проводится </w:t>
      </w:r>
      <w:r w:rsidR="00CA54D9" w:rsidRPr="002A7F5A">
        <w:rPr>
          <w:sz w:val="28"/>
          <w:szCs w:val="28"/>
        </w:rPr>
        <w:t>в соответствии с установленным и утвержденным графиком</w:t>
      </w:r>
      <w:r w:rsidR="001415EF" w:rsidRPr="002A7F5A">
        <w:rPr>
          <w:sz w:val="28"/>
          <w:szCs w:val="28"/>
        </w:rPr>
        <w:t xml:space="preserve">. Информация о времени и месте проведения личного приема, а при наличии предварительной записи на личный прием - о порядке </w:t>
      </w:r>
      <w:r w:rsidR="001415EF" w:rsidRPr="002A7F5A">
        <w:rPr>
          <w:sz w:val="28"/>
          <w:szCs w:val="28"/>
        </w:rPr>
        <w:lastRenderedPageBreak/>
        <w:t>ее осуществления размещается в общедоступных местах (на информационных стендах, на сайте организации и (или) иным способом).</w:t>
      </w:r>
    </w:p>
    <w:p w:rsidR="006868EA" w:rsidRPr="002A7F5A" w:rsidRDefault="007F3CB2">
      <w:pPr>
        <w:pStyle w:val="justify"/>
        <w:rPr>
          <w:sz w:val="28"/>
          <w:szCs w:val="28"/>
        </w:rPr>
      </w:pPr>
      <w:r w:rsidRPr="002A7F5A">
        <w:rPr>
          <w:sz w:val="28"/>
          <w:szCs w:val="28"/>
        </w:rPr>
        <w:t>49</w:t>
      </w:r>
      <w:r w:rsidR="001415EF" w:rsidRPr="002A7F5A">
        <w:rPr>
          <w:sz w:val="28"/>
          <w:szCs w:val="28"/>
        </w:rPr>
        <w:t>. График личного приема утверждается приказом.</w:t>
      </w:r>
    </w:p>
    <w:p w:rsidR="006868EA" w:rsidRPr="002A7F5A" w:rsidRDefault="001415EF">
      <w:pPr>
        <w:pStyle w:val="justify"/>
        <w:rPr>
          <w:sz w:val="28"/>
          <w:szCs w:val="28"/>
        </w:rPr>
      </w:pPr>
      <w:r w:rsidRPr="002A7F5A">
        <w:rPr>
          <w:sz w:val="28"/>
          <w:szCs w:val="28"/>
        </w:rPr>
        <w:t>5</w:t>
      </w:r>
      <w:r w:rsidR="007F3CB2" w:rsidRPr="002A7F5A">
        <w:rPr>
          <w:sz w:val="28"/>
          <w:szCs w:val="28"/>
        </w:rPr>
        <w:t>0</w:t>
      </w:r>
      <w:r w:rsidRPr="002A7F5A">
        <w:rPr>
          <w:sz w:val="28"/>
          <w:szCs w:val="28"/>
        </w:rPr>
        <w:t>. При временном отсутствии в день личного приема должностного лица, ведущего личный прием, такой прием проводит лицо, исполняющее его обязанности. При временном отсутствии в день личного приема иного должностного лица, проводящего личный прием, обеспечивается своевременное и надлежащее выполнение функций временно отсутствующего должностного лица другим должностным лицом.</w:t>
      </w:r>
    </w:p>
    <w:p w:rsidR="006868EA" w:rsidRPr="002A7F5A" w:rsidRDefault="001415EF">
      <w:pPr>
        <w:pStyle w:val="justify"/>
        <w:rPr>
          <w:sz w:val="28"/>
          <w:szCs w:val="28"/>
        </w:rPr>
      </w:pPr>
      <w:r w:rsidRPr="002A7F5A">
        <w:rPr>
          <w:sz w:val="28"/>
          <w:szCs w:val="28"/>
        </w:rPr>
        <w:t>5</w:t>
      </w:r>
      <w:r w:rsidR="007F3CB2" w:rsidRPr="002A7F5A">
        <w:rPr>
          <w:sz w:val="28"/>
          <w:szCs w:val="28"/>
        </w:rPr>
        <w:t>1</w:t>
      </w:r>
      <w:r w:rsidRPr="002A7F5A">
        <w:rPr>
          <w:sz w:val="28"/>
          <w:szCs w:val="28"/>
        </w:rPr>
        <w:t>.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6868EA" w:rsidRPr="002A7F5A" w:rsidRDefault="001415EF">
      <w:pPr>
        <w:pStyle w:val="justify"/>
        <w:rPr>
          <w:sz w:val="28"/>
          <w:szCs w:val="28"/>
        </w:rPr>
      </w:pPr>
      <w:r w:rsidRPr="002A7F5A">
        <w:rPr>
          <w:sz w:val="28"/>
          <w:szCs w:val="28"/>
        </w:rPr>
        <w:t>5</w:t>
      </w:r>
      <w:r w:rsidR="007F3CB2" w:rsidRPr="002A7F5A">
        <w:rPr>
          <w:sz w:val="28"/>
          <w:szCs w:val="28"/>
        </w:rPr>
        <w:t>2</w:t>
      </w:r>
      <w:r w:rsidRPr="002A7F5A">
        <w:rPr>
          <w:sz w:val="28"/>
          <w:szCs w:val="28"/>
        </w:rPr>
        <w:t>. При проведении личного приема по решению лица, ведущего личный прием,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6868EA" w:rsidRPr="002A7F5A" w:rsidRDefault="001415EF">
      <w:pPr>
        <w:pStyle w:val="justify"/>
        <w:rPr>
          <w:sz w:val="28"/>
          <w:szCs w:val="28"/>
        </w:rPr>
      </w:pPr>
      <w:r w:rsidRPr="002A7F5A">
        <w:rPr>
          <w:sz w:val="28"/>
          <w:szCs w:val="28"/>
        </w:rPr>
        <w:t>5</w:t>
      </w:r>
      <w:r w:rsidR="007F3CB2" w:rsidRPr="002A7F5A">
        <w:rPr>
          <w:sz w:val="28"/>
          <w:szCs w:val="28"/>
        </w:rPr>
        <w:t>3</w:t>
      </w:r>
      <w:r w:rsidRPr="002A7F5A">
        <w:rPr>
          <w:sz w:val="28"/>
          <w:szCs w:val="28"/>
        </w:rPr>
        <w:t xml:space="preserve">. Заявителю не может быть отказано в личном приеме при обращении по вопросам, относящимся к компетенции </w:t>
      </w:r>
      <w:r w:rsidR="007F3CB2" w:rsidRPr="002A7F5A">
        <w:rPr>
          <w:sz w:val="28"/>
          <w:szCs w:val="28"/>
        </w:rPr>
        <w:t>УГОИКБ</w:t>
      </w:r>
      <w:r w:rsidRPr="002A7F5A">
        <w:rPr>
          <w:sz w:val="28"/>
          <w:szCs w:val="28"/>
        </w:rPr>
        <w:t xml:space="preserve">, в порядке, установленном </w:t>
      </w:r>
      <w:hyperlink r:id="rId18" w:anchor="a7" w:tooltip="+" w:history="1">
        <w:r w:rsidRPr="002A7F5A">
          <w:rPr>
            <w:rStyle w:val="a3"/>
            <w:sz w:val="28"/>
            <w:szCs w:val="28"/>
          </w:rPr>
          <w:t>Законом</w:t>
        </w:r>
      </w:hyperlink>
      <w:r w:rsidRPr="002A7F5A">
        <w:rPr>
          <w:sz w:val="28"/>
          <w:szCs w:val="28"/>
        </w:rPr>
        <w:t>, за исключением случаев,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w:t>
      </w:r>
    </w:p>
    <w:p w:rsidR="006868EA" w:rsidRPr="002A7F5A" w:rsidRDefault="001415EF">
      <w:pPr>
        <w:pStyle w:val="justify"/>
        <w:rPr>
          <w:sz w:val="28"/>
          <w:szCs w:val="28"/>
        </w:rPr>
      </w:pPr>
      <w:r w:rsidRPr="002A7F5A">
        <w:rPr>
          <w:sz w:val="28"/>
          <w:szCs w:val="28"/>
        </w:rPr>
        <w:t xml:space="preserve">Если с аналогичным вопросом гражданин уже обращался в </w:t>
      </w:r>
      <w:r w:rsidR="007F3CB2" w:rsidRPr="002A7F5A">
        <w:rPr>
          <w:sz w:val="28"/>
          <w:szCs w:val="28"/>
        </w:rPr>
        <w:t>УГОИКБ</w:t>
      </w:r>
      <w:r w:rsidRPr="002A7F5A">
        <w:rPr>
          <w:sz w:val="28"/>
          <w:szCs w:val="28"/>
        </w:rPr>
        <w:t>, перед началом беседы изучаются имеющиеся в организации материалы.</w:t>
      </w:r>
    </w:p>
    <w:p w:rsidR="006868EA" w:rsidRPr="002A7F5A" w:rsidRDefault="001415EF">
      <w:pPr>
        <w:pStyle w:val="justify"/>
        <w:rPr>
          <w:sz w:val="28"/>
          <w:szCs w:val="28"/>
        </w:rPr>
      </w:pPr>
      <w:r w:rsidRPr="002A7F5A">
        <w:rPr>
          <w:sz w:val="28"/>
          <w:szCs w:val="28"/>
        </w:rPr>
        <w:t>5</w:t>
      </w:r>
      <w:r w:rsidR="007F3CB2" w:rsidRPr="002A7F5A">
        <w:rPr>
          <w:sz w:val="28"/>
          <w:szCs w:val="28"/>
        </w:rPr>
        <w:t>4</w:t>
      </w:r>
      <w:r w:rsidRPr="002A7F5A">
        <w:rPr>
          <w:sz w:val="28"/>
          <w:szCs w:val="28"/>
        </w:rPr>
        <w:t xml:space="preserve">. Для обеспечения квалифицированного решения поставленных гражданами на личном приеме вопросов могут привлекаться работники структурных подразделений </w:t>
      </w:r>
      <w:r w:rsidR="007F3CB2" w:rsidRPr="002A7F5A">
        <w:rPr>
          <w:sz w:val="28"/>
          <w:szCs w:val="28"/>
        </w:rPr>
        <w:t>УГОИКБ</w:t>
      </w:r>
      <w:r w:rsidRPr="002A7F5A">
        <w:rPr>
          <w:sz w:val="28"/>
          <w:szCs w:val="28"/>
        </w:rPr>
        <w:t>.</w:t>
      </w:r>
    </w:p>
    <w:p w:rsidR="006868EA" w:rsidRPr="002A7F5A" w:rsidRDefault="001415EF">
      <w:pPr>
        <w:pStyle w:val="justify"/>
        <w:rPr>
          <w:sz w:val="28"/>
          <w:szCs w:val="28"/>
        </w:rPr>
      </w:pPr>
      <w:r w:rsidRPr="002A7F5A">
        <w:rPr>
          <w:sz w:val="28"/>
          <w:szCs w:val="28"/>
        </w:rPr>
        <w:t>5</w:t>
      </w:r>
      <w:r w:rsidR="007F3CB2" w:rsidRPr="002A7F5A">
        <w:rPr>
          <w:sz w:val="28"/>
          <w:szCs w:val="28"/>
        </w:rPr>
        <w:t>5</w:t>
      </w:r>
      <w:r w:rsidRPr="002A7F5A">
        <w:rPr>
          <w:sz w:val="28"/>
          <w:szCs w:val="28"/>
        </w:rPr>
        <w:t>. Личный прием осуществляется в порядке очередности.</w:t>
      </w:r>
    </w:p>
    <w:p w:rsidR="006868EA" w:rsidRPr="002A7F5A" w:rsidRDefault="001415EF">
      <w:pPr>
        <w:pStyle w:val="justify"/>
        <w:rPr>
          <w:sz w:val="28"/>
          <w:szCs w:val="28"/>
        </w:rPr>
      </w:pPr>
      <w:r w:rsidRPr="002A7F5A">
        <w:rPr>
          <w:sz w:val="28"/>
          <w:szCs w:val="28"/>
        </w:rPr>
        <w:t>5</w:t>
      </w:r>
      <w:r w:rsidR="007F3CB2" w:rsidRPr="002A7F5A">
        <w:rPr>
          <w:sz w:val="28"/>
          <w:szCs w:val="28"/>
        </w:rPr>
        <w:t>6</w:t>
      </w:r>
      <w:r w:rsidRPr="002A7F5A">
        <w:rPr>
          <w:sz w:val="28"/>
          <w:szCs w:val="28"/>
        </w:rPr>
        <w:t>. Об изменении по объективным причинам согласованных при предварительной записи по телефону назначенных дня и (или) времени приема гражданин должен быть своевременно уведомлен.</w:t>
      </w:r>
    </w:p>
    <w:p w:rsidR="006868EA" w:rsidRPr="002A7F5A" w:rsidRDefault="001415EF">
      <w:pPr>
        <w:pStyle w:val="justify"/>
        <w:rPr>
          <w:sz w:val="28"/>
          <w:szCs w:val="28"/>
        </w:rPr>
      </w:pPr>
      <w:r w:rsidRPr="002A7F5A">
        <w:rPr>
          <w:sz w:val="28"/>
          <w:szCs w:val="28"/>
        </w:rPr>
        <w:t>5</w:t>
      </w:r>
      <w:r w:rsidR="007F3CB2" w:rsidRPr="002A7F5A">
        <w:rPr>
          <w:sz w:val="28"/>
          <w:szCs w:val="28"/>
        </w:rPr>
        <w:t>7</w:t>
      </w:r>
      <w:r w:rsidRPr="002A7F5A">
        <w:rPr>
          <w:sz w:val="28"/>
          <w:szCs w:val="28"/>
        </w:rPr>
        <w:t xml:space="preserve">. При устном обращении до начала приема у заявителей проверяются документы, удостоверяющие личность, согласно </w:t>
      </w:r>
      <w:hyperlink r:id="rId19" w:anchor="a1" w:tooltip="+" w:history="1">
        <w:r w:rsidRPr="002A7F5A">
          <w:rPr>
            <w:rStyle w:val="a3"/>
            <w:sz w:val="28"/>
            <w:szCs w:val="28"/>
          </w:rPr>
          <w:t>Указу</w:t>
        </w:r>
      </w:hyperlink>
      <w:r w:rsidRPr="002A7F5A">
        <w:rPr>
          <w:sz w:val="28"/>
          <w:szCs w:val="28"/>
        </w:rPr>
        <w:t xml:space="preserve"> Президента Республики Беларусь от 03.06.2008 № 294 «О документировании населения Республики Беларусь». Представители заявителей должны предъявить также документы, подтверждающие их полномочия.</w:t>
      </w:r>
    </w:p>
    <w:p w:rsidR="006868EA" w:rsidRPr="002A7F5A" w:rsidRDefault="007F3CB2">
      <w:pPr>
        <w:pStyle w:val="justify"/>
        <w:rPr>
          <w:sz w:val="28"/>
          <w:szCs w:val="28"/>
        </w:rPr>
      </w:pPr>
      <w:r w:rsidRPr="002A7F5A">
        <w:rPr>
          <w:sz w:val="28"/>
          <w:szCs w:val="28"/>
        </w:rPr>
        <w:t>58</w:t>
      </w:r>
      <w:r w:rsidR="001415EF" w:rsidRPr="002A7F5A">
        <w:rPr>
          <w:sz w:val="28"/>
          <w:szCs w:val="28"/>
        </w:rPr>
        <w:t xml:space="preserve">. Ответы на рассмотренные по существу устные обращения подлежат объявлению заявителям в ходе личного приема. Результат решения изложенных в устном обращении вопросов заносится в </w:t>
      </w:r>
      <w:r w:rsidRPr="002A7F5A">
        <w:rPr>
          <w:sz w:val="28"/>
          <w:szCs w:val="28"/>
        </w:rPr>
        <w:t>Журнал приема граждан по личному вопросу</w:t>
      </w:r>
      <w:r w:rsidR="001415EF" w:rsidRPr="002A7F5A">
        <w:rPr>
          <w:sz w:val="28"/>
          <w:szCs w:val="28"/>
        </w:rPr>
        <w:t>.</w:t>
      </w:r>
    </w:p>
    <w:p w:rsidR="006868EA" w:rsidRPr="002A7F5A" w:rsidRDefault="007F3CB2">
      <w:pPr>
        <w:pStyle w:val="justify"/>
        <w:rPr>
          <w:sz w:val="28"/>
          <w:szCs w:val="28"/>
        </w:rPr>
      </w:pPr>
      <w:r w:rsidRPr="002A7F5A">
        <w:rPr>
          <w:sz w:val="28"/>
          <w:szCs w:val="28"/>
        </w:rPr>
        <w:lastRenderedPageBreak/>
        <w:t>59</w:t>
      </w:r>
      <w:r w:rsidR="001415EF" w:rsidRPr="002A7F5A">
        <w:rPr>
          <w:sz w:val="28"/>
          <w:szCs w:val="28"/>
        </w:rPr>
        <w:t xml:space="preserve">. Если решение вопросов, изложенных в ходе личного приема, не относится к компетенции </w:t>
      </w:r>
      <w:r w:rsidRPr="002A7F5A">
        <w:rPr>
          <w:sz w:val="28"/>
          <w:szCs w:val="28"/>
        </w:rPr>
        <w:t>УГОИКБ</w:t>
      </w:r>
      <w:r w:rsidR="001415EF" w:rsidRPr="002A7F5A">
        <w:rPr>
          <w:sz w:val="28"/>
          <w:szCs w:val="28"/>
        </w:rPr>
        <w:t xml:space="preserve">, обращение по существу не рассматривается, а заявителю разъясняется, в какую организацию следует обратиться для решения вопросов, изложенных в обращении. Разъяснение, в какой государственный орган, иную организацию следует обратиться гражданину, производится с учетом компетенции органов и организаций, определенной </w:t>
      </w:r>
      <w:hyperlink r:id="rId20" w:anchor="a3" w:tooltip="+" w:history="1">
        <w:r w:rsidR="001415EF" w:rsidRPr="002A7F5A">
          <w:rPr>
            <w:rStyle w:val="a3"/>
            <w:sz w:val="28"/>
            <w:szCs w:val="28"/>
          </w:rPr>
          <w:t>Указом</w:t>
        </w:r>
      </w:hyperlink>
      <w:r w:rsidR="001415EF" w:rsidRPr="002A7F5A">
        <w:rPr>
          <w:sz w:val="28"/>
          <w:szCs w:val="28"/>
        </w:rPr>
        <w:t xml:space="preserve"> Президента Республики Беларусь от 15.10.2007 № 498 «О дополнительных мерах по работе с обращениями граждан и юридических лиц».</w:t>
      </w:r>
    </w:p>
    <w:p w:rsidR="006868EA" w:rsidRPr="002A7F5A" w:rsidRDefault="001415EF">
      <w:pPr>
        <w:pStyle w:val="justify"/>
        <w:rPr>
          <w:sz w:val="28"/>
          <w:szCs w:val="28"/>
        </w:rPr>
      </w:pPr>
      <w:r w:rsidRPr="002A7F5A">
        <w:rPr>
          <w:sz w:val="28"/>
          <w:szCs w:val="28"/>
        </w:rPr>
        <w:t>6</w:t>
      </w:r>
      <w:r w:rsidR="007F3CB2" w:rsidRPr="002A7F5A">
        <w:rPr>
          <w:sz w:val="28"/>
          <w:szCs w:val="28"/>
        </w:rPr>
        <w:t>0</w:t>
      </w:r>
      <w:r w:rsidRPr="002A7F5A">
        <w:rPr>
          <w:sz w:val="28"/>
          <w:szCs w:val="28"/>
        </w:rPr>
        <w:t>. Устные обращения могут быть оставлены без рассмотрения по существу, если:</w:t>
      </w:r>
    </w:p>
    <w:p w:rsidR="006868EA" w:rsidRPr="002A7F5A" w:rsidRDefault="001415EF">
      <w:pPr>
        <w:pStyle w:val="justify"/>
        <w:rPr>
          <w:sz w:val="28"/>
          <w:szCs w:val="28"/>
        </w:rPr>
      </w:pPr>
      <w:r w:rsidRPr="002A7F5A">
        <w:rPr>
          <w:sz w:val="28"/>
          <w:szCs w:val="28"/>
        </w:rPr>
        <w:t>- 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6868EA" w:rsidRPr="002A7F5A" w:rsidRDefault="001415EF">
      <w:pPr>
        <w:pStyle w:val="justify"/>
        <w:rPr>
          <w:sz w:val="28"/>
          <w:szCs w:val="28"/>
        </w:rPr>
      </w:pPr>
      <w:r w:rsidRPr="002A7F5A">
        <w:rPr>
          <w:sz w:val="28"/>
          <w:szCs w:val="28"/>
        </w:rPr>
        <w:t>- обращения содержат вопросы, решение которых не относится к компетенции организации;</w:t>
      </w:r>
    </w:p>
    <w:p w:rsidR="006868EA" w:rsidRPr="002A7F5A" w:rsidRDefault="001415EF">
      <w:pPr>
        <w:pStyle w:val="justify"/>
        <w:rPr>
          <w:sz w:val="28"/>
          <w:szCs w:val="28"/>
        </w:rPr>
      </w:pPr>
      <w:r w:rsidRPr="002A7F5A">
        <w:rPr>
          <w:sz w:val="28"/>
          <w:szCs w:val="28"/>
        </w:rPr>
        <w:t>- 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6868EA" w:rsidRPr="002A7F5A" w:rsidRDefault="001415EF">
      <w:pPr>
        <w:pStyle w:val="justify"/>
        <w:rPr>
          <w:sz w:val="28"/>
          <w:szCs w:val="28"/>
        </w:rPr>
      </w:pPr>
      <w:r w:rsidRPr="002A7F5A">
        <w:rPr>
          <w:sz w:val="28"/>
          <w:szCs w:val="28"/>
        </w:rPr>
        <w:t>- заявитель в ходе личного приема допускает употребление нецензурных либо оскорбительных слов или выражений.</w:t>
      </w:r>
    </w:p>
    <w:p w:rsidR="006868EA" w:rsidRPr="002A7F5A" w:rsidRDefault="001415EF">
      <w:pPr>
        <w:pStyle w:val="justify"/>
        <w:rPr>
          <w:sz w:val="28"/>
          <w:szCs w:val="28"/>
        </w:rPr>
      </w:pPr>
      <w:r w:rsidRPr="002A7F5A">
        <w:rPr>
          <w:sz w:val="28"/>
          <w:szCs w:val="28"/>
        </w:rPr>
        <w:t>6</w:t>
      </w:r>
      <w:r w:rsidR="007F3CB2" w:rsidRPr="002A7F5A">
        <w:rPr>
          <w:sz w:val="28"/>
          <w:szCs w:val="28"/>
        </w:rPr>
        <w:t>1</w:t>
      </w:r>
      <w:r w:rsidRPr="002A7F5A">
        <w:rPr>
          <w:sz w:val="28"/>
          <w:szCs w:val="28"/>
        </w:rPr>
        <w:t>.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6868EA" w:rsidRPr="002A7F5A" w:rsidRDefault="001415EF">
      <w:pPr>
        <w:pStyle w:val="justify"/>
        <w:rPr>
          <w:sz w:val="28"/>
          <w:szCs w:val="28"/>
        </w:rPr>
      </w:pPr>
      <w:r w:rsidRPr="002A7F5A">
        <w:rPr>
          <w:sz w:val="28"/>
          <w:szCs w:val="28"/>
        </w:rPr>
        <w:t>6</w:t>
      </w:r>
      <w:r w:rsidR="007F3CB2" w:rsidRPr="002A7F5A">
        <w:rPr>
          <w:sz w:val="28"/>
          <w:szCs w:val="28"/>
        </w:rPr>
        <w:t>2</w:t>
      </w:r>
      <w:r w:rsidRPr="002A7F5A">
        <w:rPr>
          <w:sz w:val="28"/>
          <w:szCs w:val="28"/>
        </w:rPr>
        <w:t>. Если для решения вопроса, изложенного в устном обращении и относящегося к компетенции организации,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настоящей Инструкцией для письменных обращений. На таких обращениях должна присутствовать пометка «Подано устно» либо «С личного приема».</w:t>
      </w:r>
    </w:p>
    <w:p w:rsidR="006868EA" w:rsidRPr="002A7F5A" w:rsidRDefault="001415EF">
      <w:pPr>
        <w:pStyle w:val="justify"/>
        <w:rPr>
          <w:sz w:val="28"/>
          <w:szCs w:val="28"/>
        </w:rPr>
      </w:pPr>
      <w:r w:rsidRPr="002A7F5A">
        <w:rPr>
          <w:sz w:val="28"/>
          <w:szCs w:val="28"/>
        </w:rPr>
        <w:t>6</w:t>
      </w:r>
      <w:r w:rsidR="007F3CB2" w:rsidRPr="002A7F5A">
        <w:rPr>
          <w:sz w:val="28"/>
          <w:szCs w:val="28"/>
        </w:rPr>
        <w:t>3</w:t>
      </w:r>
      <w:r w:rsidRPr="002A7F5A">
        <w:rPr>
          <w:sz w:val="28"/>
          <w:szCs w:val="28"/>
        </w:rPr>
        <w:t>. Устные обращения считаются рассмотренными по существу, если решены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6868EA" w:rsidRPr="002A7F5A" w:rsidRDefault="001415EF">
      <w:pPr>
        <w:pStyle w:val="justify"/>
        <w:rPr>
          <w:sz w:val="28"/>
          <w:szCs w:val="28"/>
        </w:rPr>
      </w:pPr>
      <w:r w:rsidRPr="002A7F5A">
        <w:rPr>
          <w:sz w:val="28"/>
          <w:szCs w:val="28"/>
        </w:rPr>
        <w:t>6</w:t>
      </w:r>
      <w:r w:rsidR="007F3CB2" w:rsidRPr="002A7F5A">
        <w:rPr>
          <w:sz w:val="28"/>
          <w:szCs w:val="28"/>
        </w:rPr>
        <w:t>4</w:t>
      </w:r>
      <w:r w:rsidRPr="002A7F5A">
        <w:rPr>
          <w:sz w:val="28"/>
          <w:szCs w:val="28"/>
        </w:rPr>
        <w:t xml:space="preserve">. Письменные ответы на письменные обращения, полученные в ходе личного приема, подписываются </w:t>
      </w:r>
      <w:r w:rsidR="007F3CB2" w:rsidRPr="002A7F5A">
        <w:rPr>
          <w:sz w:val="28"/>
          <w:szCs w:val="28"/>
        </w:rPr>
        <w:t>главным врачом</w:t>
      </w:r>
      <w:r w:rsidRPr="002A7F5A">
        <w:rPr>
          <w:sz w:val="28"/>
          <w:szCs w:val="28"/>
        </w:rPr>
        <w:t>.</w:t>
      </w:r>
    </w:p>
    <w:p w:rsidR="006868EA" w:rsidRPr="002A7F5A" w:rsidRDefault="001415EF">
      <w:pPr>
        <w:pStyle w:val="justify"/>
        <w:rPr>
          <w:sz w:val="28"/>
          <w:szCs w:val="28"/>
        </w:rPr>
      </w:pPr>
      <w:r w:rsidRPr="002A7F5A">
        <w:rPr>
          <w:sz w:val="28"/>
          <w:szCs w:val="28"/>
        </w:rPr>
        <w:t>6</w:t>
      </w:r>
      <w:r w:rsidR="007F3CB2" w:rsidRPr="002A7F5A">
        <w:rPr>
          <w:sz w:val="28"/>
          <w:szCs w:val="28"/>
        </w:rPr>
        <w:t>5</w:t>
      </w:r>
      <w:r w:rsidRPr="002A7F5A">
        <w:rPr>
          <w:sz w:val="28"/>
          <w:szCs w:val="28"/>
        </w:rPr>
        <w:t xml:space="preserve">. Ход рассмотрения обращений заявителей, результат их рассмотрения (рассмотрение обращения по существу, оставление устных обращений без рассмотрения по существу, направление обращений для рассмотрения организациям в соответствии с их компетенцией, прекращение переписки), </w:t>
      </w:r>
      <w:r w:rsidRPr="002A7F5A">
        <w:rPr>
          <w:sz w:val="28"/>
          <w:szCs w:val="28"/>
        </w:rPr>
        <w:lastRenderedPageBreak/>
        <w:t>отметка об исполнении и направлении обращения в дело должны быть точно и своевременно отражены в</w:t>
      </w:r>
      <w:r w:rsidR="007F3CB2" w:rsidRPr="002A7F5A">
        <w:rPr>
          <w:sz w:val="28"/>
          <w:szCs w:val="28"/>
        </w:rPr>
        <w:t xml:space="preserve"> Журнале приема граждан по личным вопросам.</w:t>
      </w:r>
    </w:p>
    <w:p w:rsidR="006868EA" w:rsidRPr="002A7F5A" w:rsidRDefault="001415EF">
      <w:pPr>
        <w:pStyle w:val="y3"/>
        <w:rPr>
          <w:sz w:val="28"/>
          <w:szCs w:val="28"/>
        </w:rPr>
      </w:pPr>
      <w:r w:rsidRPr="002A7F5A">
        <w:rPr>
          <w:sz w:val="28"/>
          <w:szCs w:val="28"/>
        </w:rPr>
        <w:t>ГЛАВА 7</w:t>
      </w:r>
      <w:r w:rsidRPr="002A7F5A">
        <w:rPr>
          <w:sz w:val="28"/>
          <w:szCs w:val="28"/>
        </w:rPr>
        <w:br/>
        <w:t>ОСОБЕННОСТИ РАССМОТРЕНИЯ ОТДЕЛЬНЫХ ВИДОВ ОБРАЩЕНИЙ</w:t>
      </w:r>
    </w:p>
    <w:p w:rsidR="006868EA" w:rsidRPr="002A7F5A" w:rsidRDefault="001415EF">
      <w:pPr>
        <w:pStyle w:val="justify"/>
        <w:rPr>
          <w:sz w:val="28"/>
          <w:szCs w:val="28"/>
        </w:rPr>
      </w:pPr>
      <w:r w:rsidRPr="002A7F5A">
        <w:rPr>
          <w:sz w:val="28"/>
          <w:szCs w:val="28"/>
        </w:rPr>
        <w:t>6</w:t>
      </w:r>
      <w:r w:rsidR="007F3CB2" w:rsidRPr="002A7F5A">
        <w:rPr>
          <w:sz w:val="28"/>
          <w:szCs w:val="28"/>
        </w:rPr>
        <w:t>6</w:t>
      </w:r>
      <w:r w:rsidRPr="002A7F5A">
        <w:rPr>
          <w:sz w:val="28"/>
          <w:szCs w:val="28"/>
        </w:rPr>
        <w:t>. Рассмотрение повторных обращений.</w:t>
      </w:r>
    </w:p>
    <w:p w:rsidR="006868EA" w:rsidRPr="002A7F5A" w:rsidRDefault="001415EF">
      <w:pPr>
        <w:pStyle w:val="justify"/>
        <w:rPr>
          <w:sz w:val="28"/>
          <w:szCs w:val="28"/>
        </w:rPr>
      </w:pPr>
      <w:r w:rsidRPr="002A7F5A">
        <w:rPr>
          <w:sz w:val="28"/>
          <w:szCs w:val="28"/>
        </w:rPr>
        <w:t>6</w:t>
      </w:r>
      <w:r w:rsidR="007F3CB2" w:rsidRPr="002A7F5A">
        <w:rPr>
          <w:sz w:val="28"/>
          <w:szCs w:val="28"/>
        </w:rPr>
        <w:t>6</w:t>
      </w:r>
      <w:r w:rsidRPr="002A7F5A">
        <w:rPr>
          <w:sz w:val="28"/>
          <w:szCs w:val="28"/>
        </w:rPr>
        <w:t xml:space="preserve">.1. Обращения одного и того же заявителя по одному и тому же вопросу, направленные различным адресатам и поступившие для рассмотрения в </w:t>
      </w:r>
      <w:r w:rsidR="007F3CB2" w:rsidRPr="002A7F5A">
        <w:rPr>
          <w:sz w:val="28"/>
          <w:szCs w:val="28"/>
        </w:rPr>
        <w:t>УГОИКБ</w:t>
      </w:r>
      <w:r w:rsidRPr="002A7F5A">
        <w:rPr>
          <w:sz w:val="28"/>
          <w:szCs w:val="28"/>
        </w:rPr>
        <w:t xml:space="preserve"> (далее - повторные обращения), регистрируются под очередным регистрационным индексом.</w:t>
      </w:r>
    </w:p>
    <w:p w:rsidR="006868EA" w:rsidRPr="002A7F5A" w:rsidRDefault="001415EF">
      <w:pPr>
        <w:pStyle w:val="justify"/>
        <w:rPr>
          <w:sz w:val="28"/>
          <w:szCs w:val="28"/>
        </w:rPr>
      </w:pPr>
      <w:r w:rsidRPr="002A7F5A">
        <w:rPr>
          <w:sz w:val="28"/>
          <w:szCs w:val="28"/>
        </w:rPr>
        <w:t>6</w:t>
      </w:r>
      <w:r w:rsidR="007F3CB2" w:rsidRPr="002A7F5A">
        <w:rPr>
          <w:sz w:val="28"/>
          <w:szCs w:val="28"/>
        </w:rPr>
        <w:t>6</w:t>
      </w:r>
      <w:r w:rsidRPr="002A7F5A">
        <w:rPr>
          <w:sz w:val="28"/>
          <w:szCs w:val="28"/>
        </w:rPr>
        <w:t>.2. Повторные обращения, передаются для рассмотрения, как правило, исполнителю, которому поручалось рассмотрение первичного обращения.</w:t>
      </w:r>
    </w:p>
    <w:p w:rsidR="006868EA" w:rsidRPr="002A7F5A" w:rsidRDefault="001415EF">
      <w:pPr>
        <w:pStyle w:val="justify"/>
        <w:rPr>
          <w:sz w:val="28"/>
          <w:szCs w:val="28"/>
        </w:rPr>
      </w:pPr>
      <w:r w:rsidRPr="002A7F5A">
        <w:rPr>
          <w:sz w:val="28"/>
          <w:szCs w:val="28"/>
        </w:rPr>
        <w:t>6</w:t>
      </w:r>
      <w:r w:rsidR="007F3CB2" w:rsidRPr="002A7F5A">
        <w:rPr>
          <w:sz w:val="28"/>
          <w:szCs w:val="28"/>
        </w:rPr>
        <w:t>6</w:t>
      </w:r>
      <w:r w:rsidRPr="002A7F5A">
        <w:rPr>
          <w:sz w:val="28"/>
          <w:szCs w:val="28"/>
        </w:rPr>
        <w:t xml:space="preserve">.3. Повторные обращения (устные и письменные), в которых не приводятся новые доводы или вновь открывшиеся обстоятельства, рассмотрению не подлежат, если по ним имеются результаты проверок и авторам даны ответы в порядке, установленном законодательством. При этом автору письменно сообщается, что повторные обращения не обоснованы и переписка с ним по данному вопросу прекращается (пример ответа приведен в </w:t>
      </w:r>
      <w:hyperlink w:anchor="a10" w:tooltip="+" w:history="1">
        <w:r w:rsidRPr="002A7F5A">
          <w:rPr>
            <w:rStyle w:val="a3"/>
            <w:sz w:val="28"/>
            <w:szCs w:val="28"/>
          </w:rPr>
          <w:t>приложении </w:t>
        </w:r>
      </w:hyperlink>
      <w:r w:rsidR="002A7F5A">
        <w:rPr>
          <w:rStyle w:val="a3"/>
          <w:sz w:val="28"/>
          <w:szCs w:val="28"/>
        </w:rPr>
        <w:t>6</w:t>
      </w:r>
      <w:r w:rsidRPr="002A7F5A">
        <w:rPr>
          <w:sz w:val="28"/>
          <w:szCs w:val="28"/>
        </w:rPr>
        <w:t xml:space="preserve"> к настояще</w:t>
      </w:r>
      <w:r w:rsidR="001D4055">
        <w:rPr>
          <w:sz w:val="28"/>
          <w:szCs w:val="28"/>
        </w:rPr>
        <w:t>му Положению</w:t>
      </w:r>
      <w:r w:rsidRPr="002A7F5A">
        <w:rPr>
          <w:sz w:val="28"/>
          <w:szCs w:val="28"/>
        </w:rPr>
        <w:t>).</w:t>
      </w:r>
    </w:p>
    <w:p w:rsidR="006868EA" w:rsidRPr="002A7F5A" w:rsidRDefault="001415EF">
      <w:pPr>
        <w:pStyle w:val="justify"/>
        <w:rPr>
          <w:sz w:val="28"/>
          <w:szCs w:val="28"/>
        </w:rPr>
      </w:pPr>
      <w:r w:rsidRPr="002A7F5A">
        <w:rPr>
          <w:sz w:val="28"/>
          <w:szCs w:val="28"/>
        </w:rPr>
        <w:t>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6868EA" w:rsidRPr="002A7F5A" w:rsidRDefault="001415EF">
      <w:pPr>
        <w:pStyle w:val="justify"/>
        <w:rPr>
          <w:sz w:val="28"/>
          <w:szCs w:val="28"/>
        </w:rPr>
      </w:pPr>
      <w:r w:rsidRPr="002A7F5A">
        <w:rPr>
          <w:sz w:val="28"/>
          <w:szCs w:val="28"/>
        </w:rPr>
        <w:t>6</w:t>
      </w:r>
      <w:r w:rsidR="007F3CB2" w:rsidRPr="002A7F5A">
        <w:rPr>
          <w:sz w:val="28"/>
          <w:szCs w:val="28"/>
        </w:rPr>
        <w:t>6</w:t>
      </w:r>
      <w:r w:rsidRPr="002A7F5A">
        <w:rPr>
          <w:sz w:val="28"/>
          <w:szCs w:val="28"/>
        </w:rPr>
        <w:t xml:space="preserve">.4. Решение о прекращении переписки по повторным обращениям, поступившим в организацию, принимается </w:t>
      </w:r>
      <w:r w:rsidR="007F3CB2" w:rsidRPr="002A7F5A">
        <w:rPr>
          <w:sz w:val="28"/>
          <w:szCs w:val="28"/>
        </w:rPr>
        <w:t>главным врачом</w:t>
      </w:r>
      <w:r w:rsidRPr="002A7F5A">
        <w:rPr>
          <w:sz w:val="28"/>
          <w:szCs w:val="28"/>
        </w:rPr>
        <w:t>.</w:t>
      </w:r>
    </w:p>
    <w:p w:rsidR="006868EA" w:rsidRPr="002A7F5A" w:rsidRDefault="001415EF">
      <w:pPr>
        <w:pStyle w:val="justify"/>
        <w:rPr>
          <w:sz w:val="28"/>
          <w:szCs w:val="28"/>
        </w:rPr>
      </w:pPr>
      <w:r w:rsidRPr="002A7F5A">
        <w:rPr>
          <w:sz w:val="28"/>
          <w:szCs w:val="28"/>
        </w:rPr>
        <w:t>6</w:t>
      </w:r>
      <w:r w:rsidR="007F3CB2" w:rsidRPr="002A7F5A">
        <w:rPr>
          <w:sz w:val="28"/>
          <w:szCs w:val="28"/>
        </w:rPr>
        <w:t>7</w:t>
      </w:r>
      <w:r w:rsidRPr="002A7F5A">
        <w:rPr>
          <w:sz w:val="28"/>
          <w:szCs w:val="28"/>
        </w:rPr>
        <w:t>. Рассмотрение коллективных обращений.</w:t>
      </w:r>
    </w:p>
    <w:p w:rsidR="006868EA" w:rsidRPr="002A7F5A" w:rsidRDefault="001415EF">
      <w:pPr>
        <w:pStyle w:val="justify"/>
        <w:rPr>
          <w:sz w:val="28"/>
          <w:szCs w:val="28"/>
        </w:rPr>
      </w:pPr>
      <w:r w:rsidRPr="002A7F5A">
        <w:rPr>
          <w:sz w:val="28"/>
          <w:szCs w:val="28"/>
        </w:rPr>
        <w:t>6</w:t>
      </w:r>
      <w:r w:rsidR="00067088" w:rsidRPr="002A7F5A">
        <w:rPr>
          <w:sz w:val="28"/>
          <w:szCs w:val="28"/>
        </w:rPr>
        <w:t>7</w:t>
      </w:r>
      <w:r w:rsidRPr="002A7F5A">
        <w:rPr>
          <w:sz w:val="28"/>
          <w:szCs w:val="28"/>
        </w:rPr>
        <w:t xml:space="preserve">.1. Коллективные обращения рассматриваются в порядке, установленном </w:t>
      </w:r>
      <w:hyperlink r:id="rId21" w:anchor="a7" w:tooltip="+" w:history="1">
        <w:r w:rsidRPr="002A7F5A">
          <w:rPr>
            <w:rStyle w:val="a3"/>
            <w:sz w:val="28"/>
            <w:szCs w:val="28"/>
          </w:rPr>
          <w:t>Законом</w:t>
        </w:r>
      </w:hyperlink>
      <w:r w:rsidRPr="002A7F5A">
        <w:rPr>
          <w:sz w:val="28"/>
          <w:szCs w:val="28"/>
        </w:rPr>
        <w:t xml:space="preserve"> и настоящ</w:t>
      </w:r>
      <w:r w:rsidR="006876ED">
        <w:rPr>
          <w:sz w:val="28"/>
          <w:szCs w:val="28"/>
        </w:rPr>
        <w:t>им Положением</w:t>
      </w:r>
      <w:r w:rsidRPr="002A7F5A">
        <w:rPr>
          <w:sz w:val="28"/>
          <w:szCs w:val="28"/>
        </w:rPr>
        <w:t>.</w:t>
      </w:r>
    </w:p>
    <w:p w:rsidR="006868EA" w:rsidRPr="002A7F5A" w:rsidRDefault="001415EF">
      <w:pPr>
        <w:pStyle w:val="justify"/>
        <w:rPr>
          <w:sz w:val="28"/>
          <w:szCs w:val="28"/>
        </w:rPr>
      </w:pPr>
      <w:r w:rsidRPr="002A7F5A">
        <w:rPr>
          <w:sz w:val="28"/>
          <w:szCs w:val="28"/>
        </w:rPr>
        <w:t>6</w:t>
      </w:r>
      <w:r w:rsidR="00067088" w:rsidRPr="002A7F5A">
        <w:rPr>
          <w:sz w:val="28"/>
          <w:szCs w:val="28"/>
        </w:rPr>
        <w:t>7</w:t>
      </w:r>
      <w:r w:rsidRPr="002A7F5A">
        <w:rPr>
          <w:sz w:val="28"/>
          <w:szCs w:val="28"/>
        </w:rPr>
        <w:t xml:space="preserve">.2. Коллективные обращения 30 и более заявителей в </w:t>
      </w:r>
      <w:r w:rsidR="00067088" w:rsidRPr="002A7F5A">
        <w:rPr>
          <w:sz w:val="28"/>
          <w:szCs w:val="28"/>
        </w:rPr>
        <w:t>УГОИКБ</w:t>
      </w:r>
      <w:r w:rsidRPr="002A7F5A">
        <w:rPr>
          <w:sz w:val="28"/>
          <w:szCs w:val="28"/>
        </w:rPr>
        <w:t xml:space="preserve"> по вопросам, входящим в их компетенцию, подлежат рассмотрению с выездом на место, если иное не вытекает из этих обращений.</w:t>
      </w:r>
    </w:p>
    <w:p w:rsidR="006868EA" w:rsidRPr="002A7F5A" w:rsidRDefault="00067088">
      <w:pPr>
        <w:pStyle w:val="justify"/>
        <w:rPr>
          <w:sz w:val="28"/>
          <w:szCs w:val="28"/>
        </w:rPr>
      </w:pPr>
      <w:r w:rsidRPr="002A7F5A">
        <w:rPr>
          <w:sz w:val="28"/>
          <w:szCs w:val="28"/>
        </w:rPr>
        <w:t>68</w:t>
      </w:r>
      <w:r w:rsidR="001415EF" w:rsidRPr="002A7F5A">
        <w:rPr>
          <w:sz w:val="28"/>
          <w:szCs w:val="28"/>
        </w:rPr>
        <w:t>. Рассмотрение анонимных обращений.</w:t>
      </w:r>
    </w:p>
    <w:p w:rsidR="006868EA" w:rsidRPr="002A7F5A" w:rsidRDefault="001415EF">
      <w:pPr>
        <w:pStyle w:val="justify"/>
        <w:rPr>
          <w:sz w:val="28"/>
          <w:szCs w:val="28"/>
        </w:rPr>
      </w:pPr>
      <w:r w:rsidRPr="002A7F5A">
        <w:rPr>
          <w:sz w:val="28"/>
          <w:szCs w:val="28"/>
        </w:rPr>
        <w:t xml:space="preserve">На анонимное обращение налагается соответствующая резолюция руководителя (образец резолюции - в </w:t>
      </w:r>
      <w:hyperlink w:anchor="a5" w:tooltip="+" w:history="1">
        <w:r w:rsidRPr="002A7F5A">
          <w:rPr>
            <w:rStyle w:val="a3"/>
            <w:sz w:val="28"/>
            <w:szCs w:val="28"/>
          </w:rPr>
          <w:t>приложении </w:t>
        </w:r>
      </w:hyperlink>
      <w:r w:rsidR="002A7F5A">
        <w:rPr>
          <w:rStyle w:val="a3"/>
          <w:sz w:val="28"/>
          <w:szCs w:val="28"/>
        </w:rPr>
        <w:t>2</w:t>
      </w:r>
      <w:r w:rsidRPr="002A7F5A">
        <w:rPr>
          <w:sz w:val="28"/>
          <w:szCs w:val="28"/>
        </w:rPr>
        <w:t xml:space="preserve"> к настояще</w:t>
      </w:r>
      <w:r w:rsidR="006876ED">
        <w:rPr>
          <w:sz w:val="28"/>
          <w:szCs w:val="28"/>
        </w:rPr>
        <w:t>му Положению</w:t>
      </w:r>
      <w:r w:rsidRPr="002A7F5A">
        <w:rPr>
          <w:sz w:val="28"/>
          <w:szCs w:val="28"/>
        </w:rPr>
        <w:t>).</w:t>
      </w:r>
    </w:p>
    <w:p w:rsidR="006868EA" w:rsidRPr="002A7F5A" w:rsidRDefault="00067088">
      <w:pPr>
        <w:pStyle w:val="justify"/>
        <w:rPr>
          <w:sz w:val="28"/>
          <w:szCs w:val="28"/>
        </w:rPr>
      </w:pPr>
      <w:r w:rsidRPr="002A7F5A">
        <w:rPr>
          <w:sz w:val="28"/>
          <w:szCs w:val="28"/>
        </w:rPr>
        <w:t>69</w:t>
      </w:r>
      <w:r w:rsidR="001415EF" w:rsidRPr="002A7F5A">
        <w:rPr>
          <w:sz w:val="28"/>
          <w:szCs w:val="28"/>
        </w:rPr>
        <w:t>. Рассмотрение электронных обращений.</w:t>
      </w:r>
    </w:p>
    <w:p w:rsidR="006868EA" w:rsidRPr="002A7F5A" w:rsidRDefault="00067088">
      <w:pPr>
        <w:pStyle w:val="justify"/>
        <w:rPr>
          <w:sz w:val="28"/>
          <w:szCs w:val="28"/>
        </w:rPr>
      </w:pPr>
      <w:r w:rsidRPr="002A7F5A">
        <w:rPr>
          <w:sz w:val="28"/>
          <w:szCs w:val="28"/>
        </w:rPr>
        <w:t>69</w:t>
      </w:r>
      <w:r w:rsidR="001415EF" w:rsidRPr="002A7F5A">
        <w:rPr>
          <w:sz w:val="28"/>
          <w:szCs w:val="28"/>
        </w:rPr>
        <w:t xml:space="preserve">.1. Электронные обращения могут быть размещены на соответствующей странице сайта организации. Информация о порядке и способе подачи электронных обращений в адрес организации согласно </w:t>
      </w:r>
      <w:hyperlink w:anchor="a11" w:tooltip="+" w:history="1">
        <w:r w:rsidR="001415EF" w:rsidRPr="002A7F5A">
          <w:rPr>
            <w:rStyle w:val="a3"/>
            <w:sz w:val="28"/>
            <w:szCs w:val="28"/>
          </w:rPr>
          <w:t>приложению </w:t>
        </w:r>
      </w:hyperlink>
      <w:r w:rsidR="002A7F5A">
        <w:rPr>
          <w:rStyle w:val="a3"/>
          <w:sz w:val="28"/>
          <w:szCs w:val="28"/>
        </w:rPr>
        <w:t>7</w:t>
      </w:r>
      <w:r w:rsidR="001415EF" w:rsidRPr="002A7F5A">
        <w:rPr>
          <w:sz w:val="28"/>
          <w:szCs w:val="28"/>
        </w:rPr>
        <w:t xml:space="preserve"> к настояще</w:t>
      </w:r>
      <w:r w:rsidR="006876ED">
        <w:rPr>
          <w:sz w:val="28"/>
          <w:szCs w:val="28"/>
        </w:rPr>
        <w:t>му Положению</w:t>
      </w:r>
      <w:r w:rsidR="001415EF" w:rsidRPr="002A7F5A">
        <w:rPr>
          <w:sz w:val="28"/>
          <w:szCs w:val="28"/>
        </w:rPr>
        <w:t xml:space="preserve"> размещается на официальном сайте </w:t>
      </w:r>
      <w:r w:rsidR="002A7F5A">
        <w:rPr>
          <w:sz w:val="28"/>
          <w:szCs w:val="28"/>
        </w:rPr>
        <w:t>УГОИКБ</w:t>
      </w:r>
      <w:r w:rsidR="001415EF" w:rsidRPr="002A7F5A">
        <w:rPr>
          <w:sz w:val="28"/>
          <w:szCs w:val="28"/>
        </w:rPr>
        <w:t>.</w:t>
      </w:r>
    </w:p>
    <w:p w:rsidR="006868EA" w:rsidRPr="002A7F5A" w:rsidRDefault="00067088">
      <w:pPr>
        <w:pStyle w:val="justify"/>
        <w:rPr>
          <w:sz w:val="28"/>
          <w:szCs w:val="28"/>
        </w:rPr>
      </w:pPr>
      <w:r w:rsidRPr="002A7F5A">
        <w:rPr>
          <w:sz w:val="28"/>
          <w:szCs w:val="28"/>
        </w:rPr>
        <w:lastRenderedPageBreak/>
        <w:t>69</w:t>
      </w:r>
      <w:r w:rsidR="001415EF" w:rsidRPr="002A7F5A">
        <w:rPr>
          <w:sz w:val="28"/>
          <w:szCs w:val="28"/>
        </w:rPr>
        <w:t>.2. Электронные обращения принимаются и регистрируются ежедневно в рабочие дни.</w:t>
      </w:r>
    </w:p>
    <w:p w:rsidR="006868EA" w:rsidRPr="002A7F5A" w:rsidRDefault="00067088">
      <w:pPr>
        <w:pStyle w:val="justify"/>
        <w:rPr>
          <w:sz w:val="28"/>
          <w:szCs w:val="28"/>
        </w:rPr>
      </w:pPr>
      <w:r w:rsidRPr="002A7F5A">
        <w:rPr>
          <w:sz w:val="28"/>
          <w:szCs w:val="28"/>
        </w:rPr>
        <w:t>69</w:t>
      </w:r>
      <w:r w:rsidR="001415EF" w:rsidRPr="002A7F5A">
        <w:rPr>
          <w:sz w:val="28"/>
          <w:szCs w:val="28"/>
        </w:rPr>
        <w:t>.3. Работа с поступившими электронными обращениями осуществляется в порядке, предусмотренном для письменных обращений.</w:t>
      </w:r>
    </w:p>
    <w:p w:rsidR="006868EA" w:rsidRPr="002A7F5A" w:rsidRDefault="00067088">
      <w:pPr>
        <w:pStyle w:val="justify"/>
        <w:rPr>
          <w:sz w:val="28"/>
          <w:szCs w:val="28"/>
        </w:rPr>
      </w:pPr>
      <w:r w:rsidRPr="002A7F5A">
        <w:rPr>
          <w:sz w:val="28"/>
          <w:szCs w:val="28"/>
        </w:rPr>
        <w:t>69</w:t>
      </w:r>
      <w:r w:rsidR="001415EF" w:rsidRPr="002A7F5A">
        <w:rPr>
          <w:sz w:val="28"/>
          <w:szCs w:val="28"/>
        </w:rPr>
        <w:t xml:space="preserve">.4. Ответы на электронные обращения, а также уведомления заявителей об оставлении их электронных обращений без рассмотрения по существу, о направлении их для рассмотрения организациям в соответствии с их компетенцией, прекращении переписки, продлении срока рассмотрения обращений направляются на адреса электронной почты заявителей, указанные в электронных обращениях, за исключением случаев, предусмотренных </w:t>
      </w:r>
      <w:hyperlink w:anchor="a18" w:tooltip="+" w:history="1">
        <w:r w:rsidR="001415EF" w:rsidRPr="002A7F5A">
          <w:rPr>
            <w:rStyle w:val="a3"/>
            <w:sz w:val="28"/>
            <w:szCs w:val="28"/>
          </w:rPr>
          <w:t>частью второй</w:t>
        </w:r>
      </w:hyperlink>
      <w:r w:rsidR="001415EF" w:rsidRPr="002A7F5A">
        <w:rPr>
          <w:sz w:val="28"/>
          <w:szCs w:val="28"/>
        </w:rPr>
        <w:t xml:space="preserve"> настоящего пункта.</w:t>
      </w:r>
    </w:p>
    <w:p w:rsidR="006868EA" w:rsidRPr="002A7F5A" w:rsidRDefault="001415EF">
      <w:pPr>
        <w:pStyle w:val="justify"/>
        <w:rPr>
          <w:sz w:val="28"/>
          <w:szCs w:val="28"/>
        </w:rPr>
      </w:pPr>
      <w:bookmarkStart w:id="4" w:name="a18"/>
      <w:bookmarkEnd w:id="4"/>
      <w:r w:rsidRPr="002A7F5A">
        <w:rPr>
          <w:sz w:val="28"/>
          <w:szCs w:val="28"/>
        </w:rPr>
        <w:t xml:space="preserve">На электронные обращения даются письменные ответы (письменные уведомления) в случаях, если заявитель в своем электронном обращении просит направить письменный ответ (письменное уведомление) либо в электронном обращении отсутствует адрес электронной почты, а также в случае, когда решение о направлении письменного ответа (письменного уведомления) принято </w:t>
      </w:r>
      <w:r w:rsidR="00067088" w:rsidRPr="002A7F5A">
        <w:rPr>
          <w:sz w:val="28"/>
          <w:szCs w:val="28"/>
        </w:rPr>
        <w:t>главным врачом.</w:t>
      </w:r>
    </w:p>
    <w:p w:rsidR="006868EA" w:rsidRPr="002A7F5A" w:rsidRDefault="001415EF">
      <w:pPr>
        <w:pStyle w:val="justify"/>
        <w:rPr>
          <w:sz w:val="28"/>
          <w:szCs w:val="28"/>
        </w:rPr>
      </w:pPr>
      <w:r w:rsidRPr="002A7F5A">
        <w:rPr>
          <w:sz w:val="28"/>
          <w:szCs w:val="28"/>
        </w:rPr>
        <w:t xml:space="preserve">Ответы на электронные обращения формируются на бумажном носителе и подписываются </w:t>
      </w:r>
      <w:r w:rsidR="00067088" w:rsidRPr="002A7F5A">
        <w:rPr>
          <w:sz w:val="28"/>
          <w:szCs w:val="28"/>
        </w:rPr>
        <w:t>главным врачом.</w:t>
      </w:r>
    </w:p>
    <w:p w:rsidR="006868EA" w:rsidRPr="002A7F5A" w:rsidRDefault="001415EF">
      <w:pPr>
        <w:pStyle w:val="justify"/>
        <w:rPr>
          <w:sz w:val="28"/>
          <w:szCs w:val="28"/>
        </w:rPr>
      </w:pPr>
      <w:r w:rsidRPr="002A7F5A">
        <w:rPr>
          <w:sz w:val="28"/>
          <w:szCs w:val="28"/>
        </w:rPr>
        <w:t xml:space="preserve">При использовании систем электронного документооборота, предусматривающих применение электронной подписи, ответы на электронные обращения в электронном виде подписываются электронной цифровой подписью </w:t>
      </w:r>
      <w:r w:rsidR="00067088" w:rsidRPr="002A7F5A">
        <w:rPr>
          <w:sz w:val="28"/>
          <w:szCs w:val="28"/>
        </w:rPr>
        <w:t>главного врача</w:t>
      </w:r>
      <w:r w:rsidRPr="002A7F5A">
        <w:rPr>
          <w:sz w:val="28"/>
          <w:szCs w:val="28"/>
        </w:rPr>
        <w:t>.</w:t>
      </w:r>
    </w:p>
    <w:p w:rsidR="006868EA" w:rsidRPr="002A7F5A" w:rsidRDefault="00067088">
      <w:pPr>
        <w:pStyle w:val="justify"/>
        <w:rPr>
          <w:sz w:val="28"/>
          <w:szCs w:val="28"/>
        </w:rPr>
      </w:pPr>
      <w:r w:rsidRPr="002A7F5A">
        <w:rPr>
          <w:sz w:val="28"/>
          <w:szCs w:val="28"/>
        </w:rPr>
        <w:t>69</w:t>
      </w:r>
      <w:r w:rsidR="001415EF" w:rsidRPr="002A7F5A">
        <w:rPr>
          <w:sz w:val="28"/>
          <w:szCs w:val="28"/>
        </w:rPr>
        <w:t xml:space="preserve">.5. Ответы на электронные обращения, направляемые на адрес электронной почты заявителя, должны соответствовать требованиям, установленным </w:t>
      </w:r>
      <w:hyperlink r:id="rId22" w:anchor="a148" w:tooltip="+" w:history="1">
        <w:r w:rsidR="001415EF" w:rsidRPr="002A7F5A">
          <w:rPr>
            <w:rStyle w:val="a3"/>
            <w:sz w:val="28"/>
            <w:szCs w:val="28"/>
          </w:rPr>
          <w:t>п.1</w:t>
        </w:r>
      </w:hyperlink>
      <w:r w:rsidR="001415EF" w:rsidRPr="002A7F5A">
        <w:rPr>
          <w:sz w:val="28"/>
          <w:szCs w:val="28"/>
        </w:rPr>
        <w:t xml:space="preserve"> ст.18 Закона, содержать фамилию, собственное имя, отчество либо инициалы должностного лица, подписавшего ответ.</w:t>
      </w:r>
    </w:p>
    <w:p w:rsidR="006868EA" w:rsidRPr="002A7F5A" w:rsidRDefault="001415EF">
      <w:pPr>
        <w:pStyle w:val="justify"/>
        <w:rPr>
          <w:sz w:val="28"/>
          <w:szCs w:val="28"/>
        </w:rPr>
      </w:pPr>
      <w:r w:rsidRPr="002A7F5A">
        <w:rPr>
          <w:sz w:val="28"/>
          <w:szCs w:val="28"/>
        </w:rPr>
        <w:t>7</w:t>
      </w:r>
      <w:r w:rsidR="00067088" w:rsidRPr="002A7F5A">
        <w:rPr>
          <w:sz w:val="28"/>
          <w:szCs w:val="28"/>
        </w:rPr>
        <w:t>0</w:t>
      </w:r>
      <w:r w:rsidRPr="002A7F5A">
        <w:rPr>
          <w:sz w:val="28"/>
          <w:szCs w:val="28"/>
        </w:rPr>
        <w:t>. Рассмотрение замечаний и (или) предложений, внесенных в книгу замечаний и предложений.</w:t>
      </w:r>
    </w:p>
    <w:p w:rsidR="006868EA" w:rsidRPr="002A7F5A" w:rsidRDefault="001415EF">
      <w:pPr>
        <w:pStyle w:val="justify"/>
        <w:rPr>
          <w:sz w:val="28"/>
          <w:szCs w:val="28"/>
        </w:rPr>
      </w:pPr>
      <w:r w:rsidRPr="002A7F5A">
        <w:rPr>
          <w:sz w:val="28"/>
          <w:szCs w:val="28"/>
        </w:rPr>
        <w:t>7</w:t>
      </w:r>
      <w:r w:rsidR="00067088" w:rsidRPr="002A7F5A">
        <w:rPr>
          <w:sz w:val="28"/>
          <w:szCs w:val="28"/>
        </w:rPr>
        <w:t>0</w:t>
      </w:r>
      <w:r w:rsidRPr="002A7F5A">
        <w:rPr>
          <w:sz w:val="28"/>
          <w:szCs w:val="28"/>
        </w:rPr>
        <w:t>.1. В книгу замечаний и предложений вносятся замечания и (или) предложения о деятельности организации, качестве выполняемых работ, оказываемых услуг ее работниками.</w:t>
      </w:r>
    </w:p>
    <w:p w:rsidR="006868EA" w:rsidRPr="002A7F5A" w:rsidRDefault="001415EF">
      <w:pPr>
        <w:pStyle w:val="justify"/>
        <w:rPr>
          <w:sz w:val="28"/>
          <w:szCs w:val="28"/>
        </w:rPr>
      </w:pPr>
      <w:r w:rsidRPr="002A7F5A">
        <w:rPr>
          <w:sz w:val="28"/>
          <w:szCs w:val="28"/>
        </w:rPr>
        <w:t>Не подлежат обязательному рассмотрению замечания и предложения, занесенные в книгу замечаний и предложений, не относящиеся к деятельности организации, а также обращения, для которых законодательными актами установлен иной порядок направления, оформления и рассмотрения.</w:t>
      </w:r>
    </w:p>
    <w:p w:rsidR="006868EA" w:rsidRPr="002A7F5A" w:rsidRDefault="001415EF">
      <w:pPr>
        <w:pStyle w:val="justify"/>
        <w:rPr>
          <w:sz w:val="28"/>
          <w:szCs w:val="28"/>
        </w:rPr>
      </w:pPr>
      <w:r w:rsidRPr="002A7F5A">
        <w:rPr>
          <w:sz w:val="28"/>
          <w:szCs w:val="28"/>
        </w:rPr>
        <w:t>7</w:t>
      </w:r>
      <w:r w:rsidR="00067088" w:rsidRPr="002A7F5A">
        <w:rPr>
          <w:sz w:val="28"/>
          <w:szCs w:val="28"/>
        </w:rPr>
        <w:t>0</w:t>
      </w:r>
      <w:r w:rsidRPr="002A7F5A">
        <w:rPr>
          <w:sz w:val="28"/>
          <w:szCs w:val="28"/>
        </w:rPr>
        <w:t>.2. Книга замечаний и предложений должна предъявляться по первому требованию заявителя.</w:t>
      </w:r>
    </w:p>
    <w:p w:rsidR="006868EA" w:rsidRPr="002A7F5A" w:rsidRDefault="001415EF">
      <w:pPr>
        <w:pStyle w:val="justify"/>
        <w:rPr>
          <w:sz w:val="28"/>
          <w:szCs w:val="28"/>
        </w:rPr>
      </w:pPr>
      <w:r w:rsidRPr="002A7F5A">
        <w:rPr>
          <w:sz w:val="28"/>
          <w:szCs w:val="28"/>
        </w:rPr>
        <w:t>7</w:t>
      </w:r>
      <w:r w:rsidR="00067088" w:rsidRPr="002A7F5A">
        <w:rPr>
          <w:sz w:val="28"/>
          <w:szCs w:val="28"/>
        </w:rPr>
        <w:t>0</w:t>
      </w:r>
      <w:r w:rsidRPr="002A7F5A">
        <w:rPr>
          <w:sz w:val="28"/>
          <w:szCs w:val="28"/>
        </w:rPr>
        <w:t xml:space="preserve">.3. Книга замечаний и предложений хранится в приемной </w:t>
      </w:r>
      <w:r w:rsidR="00067088" w:rsidRPr="002A7F5A">
        <w:rPr>
          <w:sz w:val="28"/>
          <w:szCs w:val="28"/>
        </w:rPr>
        <w:t xml:space="preserve">главного врача </w:t>
      </w:r>
      <w:r w:rsidR="00F51D30" w:rsidRPr="002A7F5A">
        <w:rPr>
          <w:sz w:val="28"/>
          <w:szCs w:val="28"/>
        </w:rPr>
        <w:t>с 08:30 до 16:3</w:t>
      </w:r>
      <w:r w:rsidR="00B8097B">
        <w:rPr>
          <w:sz w:val="28"/>
          <w:szCs w:val="28"/>
        </w:rPr>
        <w:t>0</w:t>
      </w:r>
      <w:r w:rsidR="00F51D30" w:rsidRPr="002A7F5A">
        <w:rPr>
          <w:sz w:val="28"/>
          <w:szCs w:val="28"/>
        </w:rPr>
        <w:t xml:space="preserve"> в рабочие дни, в приемном отделении с 16:30 до 08:30 </w:t>
      </w:r>
      <w:r w:rsidR="00F62ADB" w:rsidRPr="002A7F5A">
        <w:rPr>
          <w:sz w:val="28"/>
          <w:szCs w:val="28"/>
        </w:rPr>
        <w:t xml:space="preserve">в рабочие, </w:t>
      </w:r>
      <w:r w:rsidR="00F51D30" w:rsidRPr="002A7F5A">
        <w:rPr>
          <w:sz w:val="28"/>
          <w:szCs w:val="28"/>
        </w:rPr>
        <w:t xml:space="preserve">выходные </w:t>
      </w:r>
      <w:r w:rsidR="00F62ADB" w:rsidRPr="002A7F5A">
        <w:rPr>
          <w:sz w:val="28"/>
          <w:szCs w:val="28"/>
        </w:rPr>
        <w:t>и праздничные дни.</w:t>
      </w:r>
    </w:p>
    <w:p w:rsidR="006868EA" w:rsidRPr="002A7F5A" w:rsidRDefault="001415EF">
      <w:pPr>
        <w:pStyle w:val="justify"/>
        <w:rPr>
          <w:sz w:val="28"/>
          <w:szCs w:val="28"/>
        </w:rPr>
      </w:pPr>
      <w:r w:rsidRPr="002A7F5A">
        <w:rPr>
          <w:sz w:val="28"/>
          <w:szCs w:val="28"/>
        </w:rPr>
        <w:lastRenderedPageBreak/>
        <w:t>7</w:t>
      </w:r>
      <w:r w:rsidR="00F62ADB" w:rsidRPr="002A7F5A">
        <w:rPr>
          <w:sz w:val="28"/>
          <w:szCs w:val="28"/>
        </w:rPr>
        <w:t>0</w:t>
      </w:r>
      <w:r w:rsidRPr="002A7F5A">
        <w:rPr>
          <w:sz w:val="28"/>
          <w:szCs w:val="28"/>
        </w:rPr>
        <w:t>.4. Лицо, ответственное за ведение и хранение книги замечаний и предложений в организации, назначается приказом.</w:t>
      </w:r>
    </w:p>
    <w:p w:rsidR="006868EA" w:rsidRPr="002A7F5A" w:rsidRDefault="001415EF">
      <w:pPr>
        <w:pStyle w:val="justify"/>
        <w:rPr>
          <w:sz w:val="28"/>
          <w:szCs w:val="28"/>
        </w:rPr>
      </w:pPr>
      <w:r w:rsidRPr="002A7F5A">
        <w:rPr>
          <w:sz w:val="28"/>
          <w:szCs w:val="28"/>
        </w:rPr>
        <w:t>7</w:t>
      </w:r>
      <w:r w:rsidR="00F62ADB" w:rsidRPr="002A7F5A">
        <w:rPr>
          <w:sz w:val="28"/>
          <w:szCs w:val="28"/>
        </w:rPr>
        <w:t>0</w:t>
      </w:r>
      <w:r w:rsidRPr="002A7F5A">
        <w:rPr>
          <w:sz w:val="28"/>
          <w:szCs w:val="28"/>
        </w:rPr>
        <w:t>.5. Сведения о месте нахождения книги замечаний и предложений размещаются на информационном стенде организации.</w:t>
      </w:r>
    </w:p>
    <w:p w:rsidR="006868EA" w:rsidRPr="002A7F5A" w:rsidRDefault="001415EF">
      <w:pPr>
        <w:pStyle w:val="justify"/>
        <w:rPr>
          <w:sz w:val="28"/>
          <w:szCs w:val="28"/>
        </w:rPr>
      </w:pPr>
      <w:r w:rsidRPr="002A7F5A">
        <w:rPr>
          <w:sz w:val="28"/>
          <w:szCs w:val="28"/>
        </w:rPr>
        <w:t>7</w:t>
      </w:r>
      <w:r w:rsidR="00F62ADB" w:rsidRPr="002A7F5A">
        <w:rPr>
          <w:sz w:val="28"/>
          <w:szCs w:val="28"/>
        </w:rPr>
        <w:t>0</w:t>
      </w:r>
      <w:r w:rsidRPr="002A7F5A">
        <w:rPr>
          <w:sz w:val="28"/>
          <w:szCs w:val="28"/>
        </w:rPr>
        <w:t>.6. Замечания и (или) предложения нумеруются порядковыми номерами с начала календарного года.</w:t>
      </w:r>
    </w:p>
    <w:p w:rsidR="006868EA" w:rsidRPr="002A7F5A" w:rsidRDefault="001415EF">
      <w:pPr>
        <w:pStyle w:val="justify"/>
        <w:rPr>
          <w:sz w:val="28"/>
          <w:szCs w:val="28"/>
        </w:rPr>
      </w:pPr>
      <w:r w:rsidRPr="002A7F5A">
        <w:rPr>
          <w:sz w:val="28"/>
          <w:szCs w:val="28"/>
        </w:rPr>
        <w:t>Если по истечении года книга замечаний и предложений не закончена, нумерацию новых замечаний и (или) предложений необходимо начать с номера 1. Если в течение года заведена новая книга, нумерация должна продолжаться.</w:t>
      </w:r>
    </w:p>
    <w:p w:rsidR="006868EA" w:rsidRPr="002A7F5A" w:rsidRDefault="001415EF">
      <w:pPr>
        <w:pStyle w:val="justify"/>
        <w:rPr>
          <w:sz w:val="28"/>
          <w:szCs w:val="28"/>
        </w:rPr>
      </w:pPr>
      <w:r w:rsidRPr="002A7F5A">
        <w:rPr>
          <w:sz w:val="28"/>
          <w:szCs w:val="28"/>
        </w:rPr>
        <w:t>7</w:t>
      </w:r>
      <w:r w:rsidR="00904566" w:rsidRPr="002A7F5A">
        <w:rPr>
          <w:sz w:val="28"/>
          <w:szCs w:val="28"/>
        </w:rPr>
        <w:t>0</w:t>
      </w:r>
      <w:r w:rsidRPr="002A7F5A">
        <w:rPr>
          <w:sz w:val="28"/>
          <w:szCs w:val="28"/>
        </w:rPr>
        <w:t xml:space="preserve">.7. Реквизиты книги «Дата внесения замечания и (или) предложения», «Фамилия, имя, отчество гражданина», «Адрес места жительства и (или) работы, контактный телефон», «Содержание замечания и (или) предложения» заявители заполняют собственноручно. При этом лицо, ответственное за ведение книги замечаний и предложений, представившее ее заявителю, обязано проинформировать об этом заявителя, как и о последствиях их </w:t>
      </w:r>
      <w:r w:rsidR="00F51D30" w:rsidRPr="002A7F5A">
        <w:rPr>
          <w:sz w:val="28"/>
          <w:szCs w:val="28"/>
        </w:rPr>
        <w:t>не заполнения</w:t>
      </w:r>
      <w:r w:rsidRPr="002A7F5A">
        <w:rPr>
          <w:sz w:val="28"/>
          <w:szCs w:val="28"/>
        </w:rPr>
        <w:t xml:space="preserve"> до окончания внесения записи в книгу замечаний и предложений.</w:t>
      </w:r>
    </w:p>
    <w:p w:rsidR="006868EA" w:rsidRPr="002A7F5A" w:rsidRDefault="001415EF">
      <w:pPr>
        <w:pStyle w:val="justify"/>
        <w:rPr>
          <w:sz w:val="28"/>
          <w:szCs w:val="28"/>
        </w:rPr>
      </w:pPr>
      <w:r w:rsidRPr="002A7F5A">
        <w:rPr>
          <w:sz w:val="28"/>
          <w:szCs w:val="28"/>
        </w:rPr>
        <w:t>Реквизиты книги «Порядковый номер замечания и (или) предложения», «Отметка о направлении ответа гражданину (дата и регистрационный номер ответа)», «Наименование должности, фамилия, инициалы лица, ответственного за ведение книги замечаний и предложений» заполняет лицо, ответственное за ведение и хранение книги.</w:t>
      </w:r>
    </w:p>
    <w:p w:rsidR="006868EA" w:rsidRPr="002A7F5A" w:rsidRDefault="001415EF">
      <w:pPr>
        <w:pStyle w:val="justify"/>
        <w:rPr>
          <w:sz w:val="28"/>
          <w:szCs w:val="28"/>
        </w:rPr>
      </w:pPr>
      <w:r w:rsidRPr="002A7F5A">
        <w:rPr>
          <w:sz w:val="28"/>
          <w:szCs w:val="28"/>
        </w:rPr>
        <w:t>7</w:t>
      </w:r>
      <w:r w:rsidR="00904566" w:rsidRPr="002A7F5A">
        <w:rPr>
          <w:sz w:val="28"/>
          <w:szCs w:val="28"/>
        </w:rPr>
        <w:t>0</w:t>
      </w:r>
      <w:r w:rsidRPr="002A7F5A">
        <w:rPr>
          <w:sz w:val="28"/>
          <w:szCs w:val="28"/>
        </w:rPr>
        <w:t>.8. Замечания и (или) предложения, внесенные в книгу замечаний и предложений, подлежат рассмотрению в порядке, установленном настоящ</w:t>
      </w:r>
      <w:r w:rsidR="006876ED">
        <w:rPr>
          <w:sz w:val="28"/>
          <w:szCs w:val="28"/>
        </w:rPr>
        <w:t>им Положением</w:t>
      </w:r>
      <w:r w:rsidRPr="002A7F5A">
        <w:rPr>
          <w:sz w:val="28"/>
          <w:szCs w:val="28"/>
        </w:rPr>
        <w:t xml:space="preserve"> для письменных обращений.</w:t>
      </w:r>
    </w:p>
    <w:p w:rsidR="006868EA" w:rsidRPr="002A7F5A" w:rsidRDefault="001415EF">
      <w:pPr>
        <w:pStyle w:val="justify"/>
        <w:rPr>
          <w:sz w:val="28"/>
          <w:szCs w:val="28"/>
        </w:rPr>
      </w:pPr>
      <w:r w:rsidRPr="002A7F5A">
        <w:rPr>
          <w:sz w:val="28"/>
          <w:szCs w:val="28"/>
        </w:rPr>
        <w:t>7</w:t>
      </w:r>
      <w:r w:rsidR="00904566" w:rsidRPr="002A7F5A">
        <w:rPr>
          <w:sz w:val="28"/>
          <w:szCs w:val="28"/>
        </w:rPr>
        <w:t>0</w:t>
      </w:r>
      <w:r w:rsidRPr="002A7F5A">
        <w:rPr>
          <w:sz w:val="28"/>
          <w:szCs w:val="28"/>
        </w:rPr>
        <w:t>.9. Сведения о ходе и результатах рассмотрения замечаний и (или) предложений, внесенных в книгу замечаний и предложений, а также отметка о направленном ответе заявителю, должны своевременно вноситься в книгу замечаний и предложений.</w:t>
      </w:r>
    </w:p>
    <w:p w:rsidR="006868EA" w:rsidRPr="002A7F5A" w:rsidRDefault="001415EF">
      <w:pPr>
        <w:pStyle w:val="justify"/>
        <w:rPr>
          <w:sz w:val="28"/>
          <w:szCs w:val="28"/>
        </w:rPr>
      </w:pPr>
      <w:r w:rsidRPr="002A7F5A">
        <w:rPr>
          <w:sz w:val="28"/>
          <w:szCs w:val="28"/>
        </w:rPr>
        <w:t>7</w:t>
      </w:r>
      <w:r w:rsidR="00904566" w:rsidRPr="002A7F5A">
        <w:rPr>
          <w:sz w:val="28"/>
          <w:szCs w:val="28"/>
        </w:rPr>
        <w:t>0</w:t>
      </w:r>
      <w:r w:rsidRPr="002A7F5A">
        <w:rPr>
          <w:sz w:val="28"/>
          <w:szCs w:val="28"/>
        </w:rPr>
        <w:t xml:space="preserve">.10. Ответы на письменные обращения, внесенные в книгу замечаний и предложений, дополнительно регистрируются в соответствующем журнале регистрации </w:t>
      </w:r>
      <w:r w:rsidR="00935B9E">
        <w:rPr>
          <w:sz w:val="28"/>
          <w:szCs w:val="28"/>
        </w:rPr>
        <w:t>исходящей корреспонденции по обращениям граждан</w:t>
      </w:r>
      <w:r w:rsidR="005C4176">
        <w:rPr>
          <w:sz w:val="28"/>
          <w:szCs w:val="28"/>
        </w:rPr>
        <w:t xml:space="preserve"> и юридических лиц</w:t>
      </w:r>
      <w:r w:rsidRPr="002A7F5A">
        <w:rPr>
          <w:sz w:val="28"/>
          <w:szCs w:val="28"/>
        </w:rPr>
        <w:t>.</w:t>
      </w:r>
    </w:p>
    <w:p w:rsidR="006868EA" w:rsidRPr="002A7F5A" w:rsidRDefault="001415EF">
      <w:pPr>
        <w:pStyle w:val="justify"/>
        <w:rPr>
          <w:sz w:val="28"/>
          <w:szCs w:val="28"/>
        </w:rPr>
      </w:pPr>
      <w:r w:rsidRPr="002A7F5A">
        <w:rPr>
          <w:sz w:val="28"/>
          <w:szCs w:val="28"/>
        </w:rPr>
        <w:t>Данный журнал должен быть пронумерован, прошнурован. На последней странице в правом нижнем углу проставляется количество листов, подпись руководителя организации, указывается дата заверения и все скрепляется печатью организации.</w:t>
      </w:r>
    </w:p>
    <w:p w:rsidR="006868EA" w:rsidRPr="002A7F5A" w:rsidRDefault="001415EF">
      <w:pPr>
        <w:pStyle w:val="justify"/>
        <w:rPr>
          <w:sz w:val="28"/>
          <w:szCs w:val="28"/>
        </w:rPr>
      </w:pPr>
      <w:r w:rsidRPr="002A7F5A">
        <w:rPr>
          <w:sz w:val="28"/>
          <w:szCs w:val="28"/>
        </w:rPr>
        <w:t>С учетом правил делопроизводства порядковыми номерами при их регистрации является порядковый номер записи в книге замечаний и предложений с добавлением соответствующих обозначений (соответствующий номер дела по номенклатуре дел, первая буква фамилии гражданина и др.).</w:t>
      </w:r>
    </w:p>
    <w:p w:rsidR="006868EA" w:rsidRPr="002A7F5A" w:rsidRDefault="001415EF">
      <w:pPr>
        <w:pStyle w:val="justify"/>
        <w:rPr>
          <w:sz w:val="28"/>
          <w:szCs w:val="28"/>
        </w:rPr>
      </w:pPr>
      <w:r w:rsidRPr="002A7F5A">
        <w:rPr>
          <w:sz w:val="28"/>
          <w:szCs w:val="28"/>
        </w:rPr>
        <w:lastRenderedPageBreak/>
        <w:t>7</w:t>
      </w:r>
      <w:r w:rsidR="00904566" w:rsidRPr="002A7F5A">
        <w:rPr>
          <w:sz w:val="28"/>
          <w:szCs w:val="28"/>
        </w:rPr>
        <w:t>0</w:t>
      </w:r>
      <w:r w:rsidRPr="002A7F5A">
        <w:rPr>
          <w:sz w:val="28"/>
          <w:szCs w:val="28"/>
        </w:rPr>
        <w:t>.11. После решения вопроса, изложенного в книге замечаний и предложений, на копии ответа заявителю, остающейся в организации, проставляется отметка об исполнении и направлении ее в дело по следующей форме:</w:t>
      </w:r>
    </w:p>
    <w:p w:rsidR="006868EA" w:rsidRPr="002A7F5A" w:rsidRDefault="001415EF">
      <w:pPr>
        <w:pStyle w:val="justify"/>
        <w:rPr>
          <w:sz w:val="28"/>
          <w:szCs w:val="28"/>
        </w:rPr>
      </w:pPr>
      <w:r w:rsidRPr="002A7F5A">
        <w:rPr>
          <w:sz w:val="28"/>
          <w:szCs w:val="28"/>
        </w:rPr>
        <w:t>«В дело (№ дела)</w:t>
      </w:r>
    </w:p>
    <w:p w:rsidR="006868EA" w:rsidRPr="002A7F5A" w:rsidRDefault="001415EF">
      <w:pPr>
        <w:pStyle w:val="justify"/>
        <w:rPr>
          <w:sz w:val="28"/>
          <w:szCs w:val="28"/>
        </w:rPr>
      </w:pPr>
      <w:r w:rsidRPr="002A7F5A">
        <w:rPr>
          <w:sz w:val="28"/>
          <w:szCs w:val="28"/>
        </w:rPr>
        <w:t>(дата и номер ответа)</w:t>
      </w:r>
    </w:p>
    <w:p w:rsidR="006868EA" w:rsidRPr="002A7F5A" w:rsidRDefault="001415EF">
      <w:pPr>
        <w:pStyle w:val="justify"/>
        <w:rPr>
          <w:sz w:val="28"/>
          <w:szCs w:val="28"/>
        </w:rPr>
      </w:pPr>
      <w:r w:rsidRPr="002A7F5A">
        <w:rPr>
          <w:sz w:val="28"/>
          <w:szCs w:val="28"/>
        </w:rPr>
        <w:t>(подпись)</w:t>
      </w:r>
    </w:p>
    <w:p w:rsidR="006868EA" w:rsidRPr="002A7F5A" w:rsidRDefault="001415EF">
      <w:pPr>
        <w:pStyle w:val="justify"/>
        <w:rPr>
          <w:sz w:val="28"/>
          <w:szCs w:val="28"/>
        </w:rPr>
      </w:pPr>
      <w:r w:rsidRPr="002A7F5A">
        <w:rPr>
          <w:sz w:val="28"/>
          <w:szCs w:val="28"/>
        </w:rPr>
        <w:t>(фамилия, инициалы должностного лица, подписавшего ответ)</w:t>
      </w:r>
    </w:p>
    <w:p w:rsidR="006868EA" w:rsidRPr="002A7F5A" w:rsidRDefault="001415EF">
      <w:pPr>
        <w:pStyle w:val="justify"/>
        <w:rPr>
          <w:sz w:val="28"/>
          <w:szCs w:val="28"/>
        </w:rPr>
      </w:pPr>
      <w:r w:rsidRPr="002A7F5A">
        <w:rPr>
          <w:sz w:val="28"/>
          <w:szCs w:val="28"/>
        </w:rPr>
        <w:t>(дата)».</w:t>
      </w:r>
    </w:p>
    <w:p w:rsidR="006868EA" w:rsidRPr="002A7F5A" w:rsidRDefault="001415EF">
      <w:pPr>
        <w:pStyle w:val="justify"/>
        <w:rPr>
          <w:sz w:val="28"/>
          <w:szCs w:val="28"/>
        </w:rPr>
      </w:pPr>
      <w:r w:rsidRPr="002A7F5A">
        <w:rPr>
          <w:sz w:val="28"/>
          <w:szCs w:val="28"/>
        </w:rPr>
        <w:t>7</w:t>
      </w:r>
      <w:r w:rsidR="00904566" w:rsidRPr="002A7F5A">
        <w:rPr>
          <w:sz w:val="28"/>
          <w:szCs w:val="28"/>
        </w:rPr>
        <w:t>0</w:t>
      </w:r>
      <w:r w:rsidRPr="002A7F5A">
        <w:rPr>
          <w:sz w:val="28"/>
          <w:szCs w:val="28"/>
        </w:rPr>
        <w:t>.12. Копия ответа на замечания и (или) предложения, внесенные в книгу замечаний и предложений, хранится вместе с книгой замечаний и предложений.</w:t>
      </w:r>
    </w:p>
    <w:p w:rsidR="006868EA" w:rsidRPr="002A7F5A" w:rsidRDefault="001415EF">
      <w:pPr>
        <w:pStyle w:val="justify"/>
        <w:rPr>
          <w:sz w:val="28"/>
          <w:szCs w:val="28"/>
        </w:rPr>
      </w:pPr>
      <w:r w:rsidRPr="002A7F5A">
        <w:rPr>
          <w:sz w:val="28"/>
          <w:szCs w:val="28"/>
        </w:rPr>
        <w:t>7</w:t>
      </w:r>
      <w:r w:rsidR="00904566" w:rsidRPr="002A7F5A">
        <w:rPr>
          <w:sz w:val="28"/>
          <w:szCs w:val="28"/>
        </w:rPr>
        <w:t>0</w:t>
      </w:r>
      <w:r w:rsidRPr="002A7F5A">
        <w:rPr>
          <w:sz w:val="28"/>
          <w:szCs w:val="28"/>
        </w:rPr>
        <w:t>.13. Лицо, ответственное за ведение и хранение книги замечаний и предложений, обязано:</w:t>
      </w:r>
    </w:p>
    <w:p w:rsidR="006868EA" w:rsidRPr="002A7F5A" w:rsidRDefault="001415EF">
      <w:pPr>
        <w:pStyle w:val="justify"/>
        <w:rPr>
          <w:sz w:val="28"/>
          <w:szCs w:val="28"/>
        </w:rPr>
      </w:pPr>
      <w:r w:rsidRPr="002A7F5A">
        <w:rPr>
          <w:sz w:val="28"/>
          <w:szCs w:val="28"/>
        </w:rPr>
        <w:t>- определить постоянное место хранения книги;</w:t>
      </w:r>
    </w:p>
    <w:p w:rsidR="006868EA" w:rsidRPr="002A7F5A" w:rsidRDefault="001415EF">
      <w:pPr>
        <w:pStyle w:val="justify"/>
        <w:rPr>
          <w:sz w:val="28"/>
          <w:szCs w:val="28"/>
        </w:rPr>
      </w:pPr>
      <w:r w:rsidRPr="002A7F5A">
        <w:rPr>
          <w:sz w:val="28"/>
          <w:szCs w:val="28"/>
        </w:rPr>
        <w:t>- разместить на информационном стенде или ином доступном для посетителей месте информацию о месте нахождения книги с указанием должности, фамилии, собственного имени и отчества ответственного за ее ведение лица и осуществлять контроль за своевременным обновлением этих сведений;</w:t>
      </w:r>
    </w:p>
    <w:p w:rsidR="006868EA" w:rsidRPr="002A7F5A" w:rsidRDefault="001415EF">
      <w:pPr>
        <w:pStyle w:val="justify"/>
        <w:rPr>
          <w:sz w:val="28"/>
          <w:szCs w:val="28"/>
        </w:rPr>
      </w:pPr>
      <w:r w:rsidRPr="002A7F5A">
        <w:rPr>
          <w:sz w:val="28"/>
          <w:szCs w:val="28"/>
        </w:rPr>
        <w:t>- обеспечивать ведение книги в порядке, установленном настоящ</w:t>
      </w:r>
      <w:r w:rsidR="006876ED">
        <w:rPr>
          <w:sz w:val="28"/>
          <w:szCs w:val="28"/>
        </w:rPr>
        <w:t>им Положением</w:t>
      </w:r>
      <w:r w:rsidRPr="002A7F5A">
        <w:rPr>
          <w:sz w:val="28"/>
          <w:szCs w:val="28"/>
        </w:rPr>
        <w:t>, и ее предъявление по первому требованию гражданина;</w:t>
      </w:r>
    </w:p>
    <w:p w:rsidR="006868EA" w:rsidRPr="002A7F5A" w:rsidRDefault="001415EF">
      <w:pPr>
        <w:pStyle w:val="justify"/>
        <w:rPr>
          <w:sz w:val="28"/>
          <w:szCs w:val="28"/>
        </w:rPr>
      </w:pPr>
      <w:r w:rsidRPr="002A7F5A">
        <w:rPr>
          <w:sz w:val="28"/>
          <w:szCs w:val="28"/>
        </w:rPr>
        <w:t>- контролировать своевременное рассмотрение заявлений и предложений заявителей в соответствии с законодательством и настоящ</w:t>
      </w:r>
      <w:r w:rsidR="006876ED">
        <w:rPr>
          <w:sz w:val="28"/>
          <w:szCs w:val="28"/>
        </w:rPr>
        <w:t>им Положением</w:t>
      </w:r>
      <w:r w:rsidRPr="002A7F5A">
        <w:rPr>
          <w:sz w:val="28"/>
          <w:szCs w:val="28"/>
        </w:rPr>
        <w:t>;</w:t>
      </w:r>
    </w:p>
    <w:p w:rsidR="006868EA" w:rsidRPr="002A7F5A" w:rsidRDefault="001415EF">
      <w:pPr>
        <w:pStyle w:val="justify"/>
        <w:rPr>
          <w:sz w:val="28"/>
          <w:szCs w:val="28"/>
        </w:rPr>
      </w:pPr>
      <w:r w:rsidRPr="002A7F5A">
        <w:rPr>
          <w:sz w:val="28"/>
          <w:szCs w:val="28"/>
        </w:rPr>
        <w:t>- вносить в книгу сведения о результатах рассмотрения замечаний и (или) предложений не позднее последнего дня срока исполнения;</w:t>
      </w:r>
    </w:p>
    <w:p w:rsidR="006868EA" w:rsidRPr="002A7F5A" w:rsidRDefault="001415EF">
      <w:pPr>
        <w:pStyle w:val="justify"/>
        <w:rPr>
          <w:sz w:val="28"/>
          <w:szCs w:val="28"/>
        </w:rPr>
      </w:pPr>
      <w:r w:rsidRPr="002A7F5A">
        <w:rPr>
          <w:sz w:val="28"/>
          <w:szCs w:val="28"/>
        </w:rPr>
        <w:t>- разъяснять порядок обжалования решения, принятого по замечаниям и (или) предложениям.</w:t>
      </w:r>
    </w:p>
    <w:p w:rsidR="006868EA" w:rsidRPr="002A7F5A" w:rsidRDefault="001415EF">
      <w:pPr>
        <w:pStyle w:val="justify"/>
        <w:rPr>
          <w:sz w:val="28"/>
          <w:szCs w:val="28"/>
        </w:rPr>
      </w:pPr>
      <w:r w:rsidRPr="002A7F5A">
        <w:rPr>
          <w:sz w:val="28"/>
          <w:szCs w:val="28"/>
        </w:rPr>
        <w:t>7</w:t>
      </w:r>
      <w:r w:rsidR="00904566" w:rsidRPr="002A7F5A">
        <w:rPr>
          <w:sz w:val="28"/>
          <w:szCs w:val="28"/>
        </w:rPr>
        <w:t>0</w:t>
      </w:r>
      <w:r w:rsidRPr="002A7F5A">
        <w:rPr>
          <w:sz w:val="28"/>
          <w:szCs w:val="28"/>
        </w:rPr>
        <w:t>.14. Несоблюдение ответственными лицами требований законодательства Республики Беларусь при ведении книги, рассмотрении изложенных в ней замечаний и предложений влечет установленную законодательными актами административную ответственность.</w:t>
      </w:r>
    </w:p>
    <w:p w:rsidR="006868EA" w:rsidRPr="002A7F5A" w:rsidRDefault="001415EF">
      <w:pPr>
        <w:pStyle w:val="y3"/>
        <w:rPr>
          <w:sz w:val="28"/>
          <w:szCs w:val="28"/>
        </w:rPr>
      </w:pPr>
      <w:r w:rsidRPr="002A7F5A">
        <w:rPr>
          <w:sz w:val="28"/>
          <w:szCs w:val="28"/>
        </w:rPr>
        <w:t>ГЛАВА 8</w:t>
      </w:r>
      <w:r w:rsidRPr="002A7F5A">
        <w:rPr>
          <w:sz w:val="28"/>
          <w:szCs w:val="28"/>
        </w:rPr>
        <w:br/>
        <w:t>КОНТРОЛЬ ЗА СОБЛЮДЕНИЕМ ПОРЯДКА РАССМОТРЕНИЯ ОБРАЩЕНИЙ В ОРГАНИЗАЦИИ И ОТВЕТСТВЕННОСТЬ</w:t>
      </w:r>
    </w:p>
    <w:p w:rsidR="006868EA" w:rsidRPr="002A7F5A" w:rsidRDefault="001415EF">
      <w:pPr>
        <w:pStyle w:val="justify"/>
        <w:rPr>
          <w:sz w:val="28"/>
          <w:szCs w:val="28"/>
        </w:rPr>
      </w:pPr>
      <w:r w:rsidRPr="002A7F5A">
        <w:rPr>
          <w:sz w:val="28"/>
          <w:szCs w:val="28"/>
        </w:rPr>
        <w:t>7</w:t>
      </w:r>
      <w:r w:rsidR="00904566" w:rsidRPr="002A7F5A">
        <w:rPr>
          <w:sz w:val="28"/>
          <w:szCs w:val="28"/>
        </w:rPr>
        <w:t>1</w:t>
      </w:r>
      <w:r w:rsidRPr="002A7F5A">
        <w:rPr>
          <w:sz w:val="28"/>
          <w:szCs w:val="28"/>
        </w:rPr>
        <w:t xml:space="preserve">. Контроль за рассмотрением конкретных обращений заявителей, в том числе за сроками, порядком рассмотрения обращений, формирования и хранения дел по обращениям, возлагается на руководителей структурных </w:t>
      </w:r>
      <w:r w:rsidRPr="002A7F5A">
        <w:rPr>
          <w:sz w:val="28"/>
          <w:szCs w:val="28"/>
        </w:rPr>
        <w:lastRenderedPageBreak/>
        <w:t xml:space="preserve">подразделений организации, в которые согласно резолюции </w:t>
      </w:r>
      <w:r w:rsidR="00904566" w:rsidRPr="002A7F5A">
        <w:rPr>
          <w:sz w:val="28"/>
          <w:szCs w:val="28"/>
        </w:rPr>
        <w:t>главного врача УГОИКБ</w:t>
      </w:r>
      <w:r w:rsidRPr="002A7F5A">
        <w:rPr>
          <w:sz w:val="28"/>
          <w:szCs w:val="28"/>
        </w:rPr>
        <w:t xml:space="preserve"> обращение направлено на рассмотрение.</w:t>
      </w:r>
    </w:p>
    <w:p w:rsidR="006868EA" w:rsidRPr="002A7F5A" w:rsidRDefault="001415EF">
      <w:pPr>
        <w:pStyle w:val="justify"/>
        <w:rPr>
          <w:sz w:val="28"/>
          <w:szCs w:val="28"/>
        </w:rPr>
      </w:pPr>
      <w:r w:rsidRPr="002A7F5A">
        <w:rPr>
          <w:sz w:val="28"/>
          <w:szCs w:val="28"/>
        </w:rPr>
        <w:t>7</w:t>
      </w:r>
      <w:r w:rsidR="00904566" w:rsidRPr="002A7F5A">
        <w:rPr>
          <w:sz w:val="28"/>
          <w:szCs w:val="28"/>
        </w:rPr>
        <w:t>2</w:t>
      </w:r>
      <w:r w:rsidRPr="002A7F5A">
        <w:rPr>
          <w:sz w:val="28"/>
          <w:szCs w:val="28"/>
        </w:rPr>
        <w:t>. Система контроля исполнения обращений заявителей включает:</w:t>
      </w:r>
    </w:p>
    <w:p w:rsidR="006868EA" w:rsidRPr="002A7F5A" w:rsidRDefault="001415EF">
      <w:pPr>
        <w:pStyle w:val="justify"/>
        <w:rPr>
          <w:sz w:val="28"/>
          <w:szCs w:val="28"/>
        </w:rPr>
      </w:pPr>
      <w:r w:rsidRPr="002A7F5A">
        <w:rPr>
          <w:sz w:val="28"/>
          <w:szCs w:val="28"/>
        </w:rPr>
        <w:t>- учет контролируемых документов и их своевременное доведение до исполнителей;</w:t>
      </w:r>
    </w:p>
    <w:p w:rsidR="006868EA" w:rsidRPr="002A7F5A" w:rsidRDefault="001415EF">
      <w:pPr>
        <w:pStyle w:val="justify"/>
        <w:rPr>
          <w:sz w:val="28"/>
          <w:szCs w:val="28"/>
        </w:rPr>
      </w:pPr>
      <w:r w:rsidRPr="002A7F5A">
        <w:rPr>
          <w:sz w:val="28"/>
          <w:szCs w:val="28"/>
        </w:rPr>
        <w:t>- контроль за сроками исполнения;</w:t>
      </w:r>
    </w:p>
    <w:p w:rsidR="006868EA" w:rsidRPr="002A7F5A" w:rsidRDefault="001415EF">
      <w:pPr>
        <w:pStyle w:val="justify"/>
        <w:rPr>
          <w:sz w:val="28"/>
          <w:szCs w:val="28"/>
        </w:rPr>
      </w:pPr>
      <w:r w:rsidRPr="002A7F5A">
        <w:rPr>
          <w:sz w:val="28"/>
          <w:szCs w:val="28"/>
        </w:rPr>
        <w:t>- проверку и регулирование хода исполнения, снятие документов с контроля;</w:t>
      </w:r>
    </w:p>
    <w:p w:rsidR="006868EA" w:rsidRPr="002A7F5A" w:rsidRDefault="001415EF">
      <w:pPr>
        <w:pStyle w:val="justify"/>
        <w:rPr>
          <w:sz w:val="28"/>
          <w:szCs w:val="28"/>
        </w:rPr>
      </w:pPr>
      <w:r w:rsidRPr="002A7F5A">
        <w:rPr>
          <w:sz w:val="28"/>
          <w:szCs w:val="28"/>
        </w:rPr>
        <w:t>- учет и отчетность о результатах исполнения.</w:t>
      </w:r>
    </w:p>
    <w:p w:rsidR="006868EA" w:rsidRPr="002A7F5A" w:rsidRDefault="001415EF">
      <w:pPr>
        <w:pStyle w:val="justify"/>
        <w:rPr>
          <w:sz w:val="28"/>
          <w:szCs w:val="28"/>
        </w:rPr>
      </w:pPr>
      <w:r w:rsidRPr="002A7F5A">
        <w:rPr>
          <w:sz w:val="28"/>
          <w:szCs w:val="28"/>
        </w:rPr>
        <w:t>Контроль за рассмотрением обращений завершается, если все поставленные в них вопросы рассмотрены, приняты необходимые меры и заявителям даны ответы в письменной, устной или электронной форме.</w:t>
      </w:r>
    </w:p>
    <w:p w:rsidR="006868EA" w:rsidRPr="002A7F5A" w:rsidRDefault="001415EF">
      <w:pPr>
        <w:pStyle w:val="justify"/>
        <w:rPr>
          <w:sz w:val="28"/>
          <w:szCs w:val="28"/>
        </w:rPr>
      </w:pPr>
      <w:r w:rsidRPr="002A7F5A">
        <w:rPr>
          <w:sz w:val="28"/>
          <w:szCs w:val="28"/>
        </w:rPr>
        <w:t>7</w:t>
      </w:r>
      <w:r w:rsidR="00904566" w:rsidRPr="002A7F5A">
        <w:rPr>
          <w:sz w:val="28"/>
          <w:szCs w:val="28"/>
        </w:rPr>
        <w:t>3</w:t>
      </w:r>
      <w:r w:rsidRPr="002A7F5A">
        <w:rPr>
          <w:sz w:val="28"/>
          <w:szCs w:val="28"/>
        </w:rPr>
        <w:t>.За нарушение законодательства об обращениях граждан и юридических лиц виновные лица несут административную и иную ответственность в соответствии с законодательными актами.</w:t>
      </w:r>
    </w:p>
    <w:p w:rsidR="006868EA" w:rsidRDefault="001415EF">
      <w:pPr>
        <w:pStyle w:val="justify"/>
        <w:rPr>
          <w:sz w:val="28"/>
          <w:szCs w:val="28"/>
        </w:rPr>
      </w:pPr>
      <w:r w:rsidRPr="002A7F5A">
        <w:rPr>
          <w:sz w:val="28"/>
          <w:szCs w:val="28"/>
        </w:rPr>
        <w:t>Независимо от привлечения работников к иным видам ответственности за противоправное, виновное неисполнение или ненадлежащее исполнение своих трудовых обязанностей, связанных с работой с обращениями, уполномоченные работники организации могут быть привлечены к дисциплинарной ответственности.</w:t>
      </w:r>
    </w:p>
    <w:p w:rsidR="00935B9E" w:rsidRDefault="00935B9E" w:rsidP="00935B9E">
      <w:pPr>
        <w:pStyle w:val="justify"/>
        <w:ind w:firstLine="0"/>
        <w:rPr>
          <w:sz w:val="28"/>
          <w:szCs w:val="28"/>
        </w:rPr>
      </w:pPr>
    </w:p>
    <w:p w:rsidR="00935B9E" w:rsidRDefault="00935B9E" w:rsidP="00935B9E">
      <w:pPr>
        <w:pStyle w:val="justify"/>
        <w:ind w:firstLine="0"/>
        <w:rPr>
          <w:sz w:val="28"/>
          <w:szCs w:val="28"/>
        </w:rPr>
      </w:pPr>
    </w:p>
    <w:p w:rsidR="00935B9E" w:rsidRDefault="00935B9E" w:rsidP="00935B9E">
      <w:pPr>
        <w:pStyle w:val="justify"/>
        <w:ind w:firstLine="0"/>
        <w:rPr>
          <w:sz w:val="28"/>
          <w:szCs w:val="28"/>
        </w:rPr>
      </w:pPr>
    </w:p>
    <w:p w:rsidR="00935B9E" w:rsidRDefault="00935B9E">
      <w:pPr>
        <w:pStyle w:val="justify"/>
        <w:rPr>
          <w:sz w:val="28"/>
          <w:szCs w:val="28"/>
        </w:rPr>
      </w:pPr>
    </w:p>
    <w:p w:rsidR="00150AA7" w:rsidRDefault="00150AA7">
      <w:pPr>
        <w:pStyle w:val="justify"/>
        <w:rPr>
          <w:sz w:val="28"/>
          <w:szCs w:val="28"/>
        </w:rPr>
      </w:pPr>
    </w:p>
    <w:p w:rsidR="00150AA7" w:rsidRDefault="00150AA7">
      <w:pPr>
        <w:pStyle w:val="justify"/>
        <w:rPr>
          <w:sz w:val="28"/>
          <w:szCs w:val="28"/>
        </w:rPr>
      </w:pPr>
    </w:p>
    <w:p w:rsidR="00150AA7" w:rsidRDefault="00150AA7">
      <w:pPr>
        <w:pStyle w:val="justify"/>
        <w:rPr>
          <w:sz w:val="28"/>
          <w:szCs w:val="28"/>
        </w:rPr>
      </w:pPr>
    </w:p>
    <w:p w:rsidR="00150AA7" w:rsidRDefault="00150AA7">
      <w:pPr>
        <w:pStyle w:val="justify"/>
        <w:rPr>
          <w:sz w:val="28"/>
          <w:szCs w:val="28"/>
        </w:rPr>
      </w:pPr>
    </w:p>
    <w:p w:rsidR="00150AA7" w:rsidRDefault="00150AA7">
      <w:pPr>
        <w:pStyle w:val="justify"/>
        <w:rPr>
          <w:sz w:val="28"/>
          <w:szCs w:val="28"/>
        </w:rPr>
      </w:pPr>
    </w:p>
    <w:p w:rsidR="00150AA7" w:rsidRDefault="00150AA7">
      <w:pPr>
        <w:pStyle w:val="justify"/>
        <w:rPr>
          <w:sz w:val="28"/>
          <w:szCs w:val="28"/>
        </w:rPr>
      </w:pPr>
    </w:p>
    <w:p w:rsidR="00150AA7" w:rsidRDefault="00150AA7">
      <w:pPr>
        <w:pStyle w:val="justify"/>
        <w:rPr>
          <w:sz w:val="28"/>
          <w:szCs w:val="28"/>
        </w:rPr>
      </w:pPr>
    </w:p>
    <w:p w:rsidR="00150AA7" w:rsidRDefault="00150AA7">
      <w:pPr>
        <w:pStyle w:val="justify"/>
        <w:rPr>
          <w:sz w:val="28"/>
          <w:szCs w:val="28"/>
        </w:rPr>
      </w:pPr>
    </w:p>
    <w:p w:rsidR="00150AA7" w:rsidRDefault="00150AA7">
      <w:pPr>
        <w:pStyle w:val="justify"/>
        <w:rPr>
          <w:sz w:val="28"/>
          <w:szCs w:val="28"/>
        </w:rPr>
      </w:pPr>
    </w:p>
    <w:p w:rsidR="00150AA7" w:rsidRDefault="00150AA7">
      <w:pPr>
        <w:pStyle w:val="justify"/>
        <w:rPr>
          <w:sz w:val="28"/>
          <w:szCs w:val="28"/>
        </w:rPr>
      </w:pPr>
      <w:bookmarkStart w:id="5" w:name="_GoBack"/>
      <w:bookmarkEnd w:id="5"/>
    </w:p>
    <w:p w:rsidR="00935B9E" w:rsidRDefault="00935B9E">
      <w:pPr>
        <w:pStyle w:val="justify"/>
        <w:rPr>
          <w:sz w:val="28"/>
          <w:szCs w:val="28"/>
        </w:rPr>
      </w:pPr>
    </w:p>
    <w:p w:rsidR="00935B9E" w:rsidRDefault="00935B9E">
      <w:pPr>
        <w:pStyle w:val="justify"/>
        <w:rPr>
          <w:sz w:val="28"/>
          <w:szCs w:val="28"/>
        </w:rPr>
      </w:pPr>
    </w:p>
    <w:tbl>
      <w:tblPr>
        <w:tblW w:w="5000" w:type="pct"/>
        <w:tblLook w:val="04A0" w:firstRow="1" w:lastRow="0" w:firstColumn="1" w:lastColumn="0" w:noHBand="0" w:noVBand="1"/>
      </w:tblPr>
      <w:tblGrid>
        <w:gridCol w:w="4825"/>
        <w:gridCol w:w="4530"/>
      </w:tblGrid>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lastRenderedPageBreak/>
              <w:t> </w:t>
            </w:r>
          </w:p>
        </w:tc>
        <w:tc>
          <w:tcPr>
            <w:tcW w:w="4530" w:type="dxa"/>
            <w:tcBorders>
              <w:top w:val="nil"/>
              <w:left w:val="nil"/>
              <w:bottom w:val="nil"/>
              <w:right w:val="nil"/>
            </w:tcBorders>
            <w:tcMar>
              <w:top w:w="0" w:type="dxa"/>
              <w:left w:w="0" w:type="dxa"/>
              <w:bottom w:w="0" w:type="dxa"/>
              <w:right w:w="0" w:type="dxa"/>
            </w:tcMar>
            <w:hideMark/>
          </w:tcPr>
          <w:p w:rsidR="006868EA" w:rsidRPr="002A7F5A" w:rsidRDefault="001415EF" w:rsidP="00C81104">
            <w:pPr>
              <w:rPr>
                <w:rFonts w:eastAsia="Times New Roman"/>
                <w:sz w:val="28"/>
                <w:szCs w:val="28"/>
              </w:rPr>
            </w:pPr>
            <w:bookmarkStart w:id="6" w:name="a1"/>
            <w:bookmarkEnd w:id="6"/>
            <w:r w:rsidRPr="002A7F5A">
              <w:rPr>
                <w:rFonts w:eastAsia="Times New Roman"/>
                <w:i/>
                <w:iCs/>
                <w:sz w:val="28"/>
                <w:szCs w:val="28"/>
              </w:rPr>
              <w:t>Приложение 1</w:t>
            </w:r>
            <w:r w:rsidRPr="002A7F5A">
              <w:rPr>
                <w:rFonts w:eastAsia="Times New Roman"/>
                <w:i/>
                <w:iCs/>
                <w:sz w:val="28"/>
                <w:szCs w:val="28"/>
              </w:rPr>
              <w:br/>
              <w:t xml:space="preserve">к </w:t>
            </w:r>
            <w:r w:rsidR="00C81104">
              <w:rPr>
                <w:rFonts w:eastAsia="Times New Roman"/>
                <w:i/>
                <w:iCs/>
                <w:sz w:val="28"/>
                <w:szCs w:val="28"/>
              </w:rPr>
              <w:t>Положению</w:t>
            </w:r>
            <w:r w:rsidR="00E42149">
              <w:rPr>
                <w:rFonts w:eastAsia="Times New Roman"/>
                <w:i/>
                <w:iCs/>
                <w:sz w:val="28"/>
                <w:szCs w:val="28"/>
              </w:rPr>
              <w:t xml:space="preserve"> об </w:t>
            </w:r>
            <w:r w:rsidRPr="002A7F5A">
              <w:rPr>
                <w:rFonts w:eastAsia="Times New Roman"/>
                <w:i/>
                <w:iCs/>
                <w:sz w:val="28"/>
                <w:szCs w:val="28"/>
              </w:rPr>
              <w:t>организации работы с обращениями граждан и юридических лиц</w:t>
            </w:r>
          </w:p>
        </w:tc>
      </w:tr>
    </w:tbl>
    <w:p w:rsidR="006868EA" w:rsidRPr="002A7F5A" w:rsidRDefault="001415EF">
      <w:pPr>
        <w:pStyle w:val="y3"/>
        <w:rPr>
          <w:sz w:val="28"/>
          <w:szCs w:val="28"/>
        </w:rPr>
      </w:pPr>
      <w:r w:rsidRPr="002A7F5A">
        <w:rPr>
          <w:b/>
          <w:bCs/>
          <w:sz w:val="28"/>
          <w:szCs w:val="28"/>
        </w:rPr>
        <w:t>Требования к оформлению обращений заявителей</w:t>
      </w:r>
    </w:p>
    <w:p w:rsidR="006868EA" w:rsidRPr="002A7F5A" w:rsidRDefault="001415EF">
      <w:pPr>
        <w:pStyle w:val="justify"/>
        <w:rPr>
          <w:sz w:val="28"/>
          <w:szCs w:val="28"/>
        </w:rPr>
      </w:pPr>
      <w:r w:rsidRPr="002A7F5A">
        <w:rPr>
          <w:sz w:val="28"/>
          <w:szCs w:val="28"/>
        </w:rPr>
        <w:t>1. Обращения излагаются на белорусском или русском языке.</w:t>
      </w:r>
    </w:p>
    <w:p w:rsidR="006868EA" w:rsidRPr="002A7F5A" w:rsidRDefault="001415EF">
      <w:pPr>
        <w:pStyle w:val="justify"/>
        <w:rPr>
          <w:sz w:val="28"/>
          <w:szCs w:val="28"/>
        </w:rPr>
      </w:pPr>
      <w:r w:rsidRPr="002A7F5A">
        <w:rPr>
          <w:sz w:val="28"/>
          <w:szCs w:val="28"/>
        </w:rPr>
        <w:t>2. Письменные обращения граждан, за исключением внесенных в книгу замечаний и предложений, должны содержать:</w:t>
      </w:r>
    </w:p>
    <w:p w:rsidR="006868EA" w:rsidRPr="002A7F5A" w:rsidRDefault="001415EF">
      <w:pPr>
        <w:pStyle w:val="justify"/>
        <w:rPr>
          <w:sz w:val="28"/>
          <w:szCs w:val="28"/>
        </w:rPr>
      </w:pPr>
      <w:r w:rsidRPr="002A7F5A">
        <w:rPr>
          <w:sz w:val="28"/>
          <w:szCs w:val="28"/>
        </w:rPr>
        <w:t>2.1. наименование и (или) адрес организации либо должность лица, которым направляется обращение;</w:t>
      </w:r>
    </w:p>
    <w:p w:rsidR="006868EA" w:rsidRPr="002A7F5A" w:rsidRDefault="001415EF">
      <w:pPr>
        <w:pStyle w:val="justify"/>
        <w:rPr>
          <w:sz w:val="28"/>
          <w:szCs w:val="28"/>
        </w:rPr>
      </w:pPr>
      <w:r w:rsidRPr="002A7F5A">
        <w:rPr>
          <w:sz w:val="28"/>
          <w:szCs w:val="28"/>
        </w:rPr>
        <w:t>2.2. фамилию, собственное имя, отчество (если таковое имеется) либо инициалы гражданина, адрес его места жительства (места пребывания) и (или) места работы (учебы);</w:t>
      </w:r>
    </w:p>
    <w:p w:rsidR="006868EA" w:rsidRPr="002A7F5A" w:rsidRDefault="001415EF">
      <w:pPr>
        <w:pStyle w:val="justify"/>
        <w:rPr>
          <w:sz w:val="28"/>
          <w:szCs w:val="28"/>
        </w:rPr>
      </w:pPr>
      <w:r w:rsidRPr="002A7F5A">
        <w:rPr>
          <w:sz w:val="28"/>
          <w:szCs w:val="28"/>
        </w:rPr>
        <w:t>2.3. изложение сути обращения;</w:t>
      </w:r>
    </w:p>
    <w:p w:rsidR="006868EA" w:rsidRPr="002A7F5A" w:rsidRDefault="001415EF">
      <w:pPr>
        <w:pStyle w:val="justify"/>
        <w:rPr>
          <w:sz w:val="28"/>
          <w:szCs w:val="28"/>
        </w:rPr>
      </w:pPr>
      <w:r w:rsidRPr="002A7F5A">
        <w:rPr>
          <w:sz w:val="28"/>
          <w:szCs w:val="28"/>
        </w:rPr>
        <w:t>2.4. личную подпись гражданина (граждан).</w:t>
      </w:r>
    </w:p>
    <w:p w:rsidR="006868EA" w:rsidRPr="002A7F5A" w:rsidRDefault="001415EF">
      <w:pPr>
        <w:pStyle w:val="justify"/>
        <w:rPr>
          <w:sz w:val="28"/>
          <w:szCs w:val="28"/>
        </w:rPr>
      </w:pPr>
      <w:r w:rsidRPr="002A7F5A">
        <w:rPr>
          <w:sz w:val="28"/>
          <w:szCs w:val="28"/>
        </w:rPr>
        <w:t>3. Письменные обращения юридических лиц должны содержать:</w:t>
      </w:r>
    </w:p>
    <w:p w:rsidR="006868EA" w:rsidRPr="002A7F5A" w:rsidRDefault="001415EF">
      <w:pPr>
        <w:pStyle w:val="justify"/>
        <w:rPr>
          <w:sz w:val="28"/>
          <w:szCs w:val="28"/>
        </w:rPr>
      </w:pPr>
      <w:r w:rsidRPr="002A7F5A">
        <w:rPr>
          <w:sz w:val="28"/>
          <w:szCs w:val="28"/>
        </w:rPr>
        <w:t>3.1. наименование и (или) адрес организации либо должность лица, которым направляется обращение;</w:t>
      </w:r>
    </w:p>
    <w:p w:rsidR="006868EA" w:rsidRPr="002A7F5A" w:rsidRDefault="001415EF">
      <w:pPr>
        <w:pStyle w:val="justify"/>
        <w:rPr>
          <w:sz w:val="28"/>
          <w:szCs w:val="28"/>
        </w:rPr>
      </w:pPr>
      <w:r w:rsidRPr="002A7F5A">
        <w:rPr>
          <w:sz w:val="28"/>
          <w:szCs w:val="28"/>
        </w:rPr>
        <w:t>3.2. полное наименование юридического лица и его место нахождения;</w:t>
      </w:r>
    </w:p>
    <w:p w:rsidR="006868EA" w:rsidRPr="002A7F5A" w:rsidRDefault="001415EF">
      <w:pPr>
        <w:pStyle w:val="justify"/>
        <w:rPr>
          <w:sz w:val="28"/>
          <w:szCs w:val="28"/>
        </w:rPr>
      </w:pPr>
      <w:r w:rsidRPr="002A7F5A">
        <w:rPr>
          <w:sz w:val="28"/>
          <w:szCs w:val="28"/>
        </w:rPr>
        <w:t>3.3. изложение сути обращения;</w:t>
      </w:r>
    </w:p>
    <w:p w:rsidR="006868EA" w:rsidRPr="002A7F5A" w:rsidRDefault="001415EF">
      <w:pPr>
        <w:pStyle w:val="justify"/>
        <w:rPr>
          <w:sz w:val="28"/>
          <w:szCs w:val="28"/>
        </w:rPr>
      </w:pPr>
      <w:r w:rsidRPr="002A7F5A">
        <w:rPr>
          <w:sz w:val="28"/>
          <w:szCs w:val="28"/>
        </w:rPr>
        <w:t>3.4. фамилию, собственное имя, отчество (если таковое имеется) руководителя или лица, уполномоченного в установленном порядке подписывать обращения;</w:t>
      </w:r>
    </w:p>
    <w:p w:rsidR="006868EA" w:rsidRPr="002A7F5A" w:rsidRDefault="001415EF">
      <w:pPr>
        <w:pStyle w:val="justify"/>
        <w:rPr>
          <w:sz w:val="28"/>
          <w:szCs w:val="28"/>
        </w:rPr>
      </w:pPr>
      <w:r w:rsidRPr="002A7F5A">
        <w:rPr>
          <w:sz w:val="28"/>
          <w:szCs w:val="28"/>
        </w:rPr>
        <w:t>3.5. личную подпись руководителя или лица, уполномоченного в установленном порядке подписывать обращения, заверенную печатью юридического лица.</w:t>
      </w:r>
    </w:p>
    <w:p w:rsidR="006868EA" w:rsidRPr="002A7F5A" w:rsidRDefault="001415EF">
      <w:pPr>
        <w:pStyle w:val="justify"/>
        <w:rPr>
          <w:sz w:val="28"/>
          <w:szCs w:val="28"/>
        </w:rPr>
      </w:pPr>
      <w:r w:rsidRPr="002A7F5A">
        <w:rPr>
          <w:sz w:val="28"/>
          <w:szCs w:val="28"/>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6868EA" w:rsidRPr="002A7F5A" w:rsidRDefault="001415EF">
      <w:pPr>
        <w:pStyle w:val="justify"/>
        <w:rPr>
          <w:sz w:val="28"/>
          <w:szCs w:val="28"/>
        </w:rPr>
      </w:pPr>
      <w:r w:rsidRPr="002A7F5A">
        <w:rPr>
          <w:sz w:val="28"/>
          <w:szCs w:val="28"/>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6868EA" w:rsidRPr="002A7F5A" w:rsidRDefault="001415EF">
      <w:pPr>
        <w:pStyle w:val="justify"/>
        <w:rPr>
          <w:sz w:val="28"/>
          <w:szCs w:val="28"/>
        </w:rPr>
      </w:pPr>
      <w:r w:rsidRPr="002A7F5A">
        <w:rPr>
          <w:sz w:val="28"/>
          <w:szCs w:val="28"/>
        </w:rPr>
        <w:t>6. К письменным обращениям, подаваемым представителями заявителей, прилагаются документы, подтверждающие их полномочия.</w:t>
      </w:r>
    </w:p>
    <w:p w:rsidR="006868EA" w:rsidRPr="002A7F5A" w:rsidRDefault="001415EF">
      <w:pPr>
        <w:pStyle w:val="justify"/>
        <w:rPr>
          <w:sz w:val="28"/>
          <w:szCs w:val="28"/>
        </w:rPr>
      </w:pPr>
      <w:r w:rsidRPr="002A7F5A">
        <w:rPr>
          <w:sz w:val="28"/>
          <w:szCs w:val="28"/>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tbl>
      <w:tblPr>
        <w:tblW w:w="5000" w:type="pct"/>
        <w:tblLook w:val="04A0" w:firstRow="1" w:lastRow="0" w:firstColumn="1" w:lastColumn="0" w:noHBand="0" w:noVBand="1"/>
      </w:tblPr>
      <w:tblGrid>
        <w:gridCol w:w="4825"/>
        <w:gridCol w:w="4530"/>
      </w:tblGrid>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lastRenderedPageBreak/>
              <w:t> </w:t>
            </w:r>
          </w:p>
        </w:tc>
        <w:tc>
          <w:tcPr>
            <w:tcW w:w="4530" w:type="dxa"/>
            <w:tcBorders>
              <w:top w:val="nil"/>
              <w:left w:val="nil"/>
              <w:bottom w:val="nil"/>
              <w:right w:val="nil"/>
            </w:tcBorders>
            <w:tcMar>
              <w:top w:w="0" w:type="dxa"/>
              <w:left w:w="0" w:type="dxa"/>
              <w:bottom w:w="0" w:type="dxa"/>
              <w:right w:w="0" w:type="dxa"/>
            </w:tcMar>
            <w:hideMark/>
          </w:tcPr>
          <w:p w:rsidR="006868EA" w:rsidRPr="002A7F5A" w:rsidRDefault="001415EF" w:rsidP="00E42149">
            <w:pPr>
              <w:rPr>
                <w:rFonts w:eastAsia="Times New Roman"/>
                <w:sz w:val="28"/>
                <w:szCs w:val="28"/>
              </w:rPr>
            </w:pPr>
            <w:bookmarkStart w:id="7" w:name="a5"/>
            <w:bookmarkEnd w:id="7"/>
            <w:r w:rsidRPr="002A7F5A">
              <w:rPr>
                <w:rFonts w:eastAsia="Times New Roman"/>
                <w:i/>
                <w:iCs/>
                <w:sz w:val="28"/>
                <w:szCs w:val="28"/>
              </w:rPr>
              <w:t>Приложение </w:t>
            </w:r>
            <w:r w:rsidR="002A7F5A" w:rsidRPr="002A7F5A">
              <w:rPr>
                <w:rFonts w:eastAsia="Times New Roman"/>
                <w:i/>
                <w:iCs/>
                <w:sz w:val="28"/>
                <w:szCs w:val="28"/>
              </w:rPr>
              <w:t>2</w:t>
            </w:r>
            <w:r w:rsidRPr="002A7F5A">
              <w:rPr>
                <w:rFonts w:eastAsia="Times New Roman"/>
                <w:i/>
                <w:iCs/>
                <w:sz w:val="28"/>
                <w:szCs w:val="28"/>
              </w:rPr>
              <w:br/>
              <w:t xml:space="preserve">к </w:t>
            </w:r>
            <w:r w:rsidR="00E42149">
              <w:rPr>
                <w:rFonts w:eastAsia="Times New Roman"/>
                <w:i/>
                <w:iCs/>
                <w:sz w:val="28"/>
                <w:szCs w:val="28"/>
              </w:rPr>
              <w:t xml:space="preserve">Положению </w:t>
            </w:r>
            <w:r w:rsidRPr="002A7F5A">
              <w:rPr>
                <w:rFonts w:eastAsia="Times New Roman"/>
                <w:i/>
                <w:iCs/>
                <w:sz w:val="28"/>
                <w:szCs w:val="28"/>
              </w:rPr>
              <w:t>об организации работы с обращениями граждан и юридических лиц</w:t>
            </w:r>
          </w:p>
        </w:tc>
      </w:tr>
    </w:tbl>
    <w:p w:rsidR="006868EA" w:rsidRPr="002A7F5A" w:rsidRDefault="00150AA7">
      <w:pPr>
        <w:pStyle w:val="y3"/>
        <w:rPr>
          <w:sz w:val="28"/>
          <w:szCs w:val="28"/>
        </w:rPr>
      </w:pPr>
      <w:hyperlink r:id="rId23" w:anchor="a1" w:tooltip="+" w:history="1">
        <w:r w:rsidR="001415EF" w:rsidRPr="002A7F5A">
          <w:rPr>
            <w:rStyle w:val="a3"/>
            <w:b/>
            <w:bCs/>
            <w:sz w:val="28"/>
            <w:szCs w:val="28"/>
          </w:rPr>
          <w:t>Резолюции</w:t>
        </w:r>
      </w:hyperlink>
      <w:r w:rsidR="001415EF" w:rsidRPr="002A7F5A">
        <w:rPr>
          <w:b/>
          <w:bCs/>
          <w:sz w:val="28"/>
          <w:szCs w:val="28"/>
        </w:rPr>
        <w:t xml:space="preserve"> на обращения граждан и юридических лиц (примеры)</w:t>
      </w:r>
    </w:p>
    <w:p w:rsidR="006868EA" w:rsidRPr="002A7F5A" w:rsidRDefault="001415EF">
      <w:pPr>
        <w:pStyle w:val="y3"/>
        <w:rPr>
          <w:sz w:val="28"/>
          <w:szCs w:val="28"/>
        </w:rPr>
      </w:pPr>
      <w:r w:rsidRPr="002A7F5A">
        <w:rPr>
          <w:sz w:val="28"/>
          <w:szCs w:val="28"/>
        </w:rPr>
        <w:t>I. РЕЗОЛЮЦИИ</w:t>
      </w:r>
      <w:r w:rsidRPr="002A7F5A">
        <w:rPr>
          <w:sz w:val="28"/>
          <w:szCs w:val="28"/>
        </w:rPr>
        <w:br/>
        <w:t>должностного лица на обращении, рассмотрение которого входит в компетенцию организации</w:t>
      </w:r>
    </w:p>
    <w:p w:rsidR="006868EA" w:rsidRPr="002A7F5A" w:rsidRDefault="001415EF">
      <w:pPr>
        <w:pStyle w:val="a0-justify"/>
        <w:rPr>
          <w:sz w:val="28"/>
          <w:szCs w:val="28"/>
        </w:rPr>
      </w:pPr>
      <w:r w:rsidRPr="002A7F5A">
        <w:rPr>
          <w:i/>
          <w:iCs/>
          <w:sz w:val="28"/>
          <w:szCs w:val="28"/>
        </w:rPr>
        <w:t>Иванову И.И.</w:t>
      </w:r>
    </w:p>
    <w:p w:rsidR="006868EA" w:rsidRPr="002A7F5A" w:rsidRDefault="001415EF">
      <w:pPr>
        <w:pStyle w:val="a0-justify"/>
        <w:rPr>
          <w:sz w:val="28"/>
          <w:szCs w:val="28"/>
        </w:rPr>
      </w:pPr>
      <w:r w:rsidRPr="002A7F5A">
        <w:rPr>
          <w:i/>
          <w:iCs/>
          <w:sz w:val="28"/>
          <w:szCs w:val="28"/>
        </w:rPr>
        <w:t>Для рассмотрения</w:t>
      </w:r>
      <w:r w:rsidRPr="002A7F5A">
        <w:rPr>
          <w:sz w:val="28"/>
          <w:szCs w:val="28"/>
        </w:rPr>
        <w:t xml:space="preserve"> </w:t>
      </w:r>
      <w:r w:rsidRPr="002A7F5A">
        <w:rPr>
          <w:i/>
          <w:iCs/>
          <w:sz w:val="28"/>
          <w:szCs w:val="28"/>
        </w:rPr>
        <w:t>обращения по существу и подготовки проекта ответа заявителю</w:t>
      </w:r>
    </w:p>
    <w:p w:rsidR="006868EA" w:rsidRPr="002A7F5A" w:rsidRDefault="001415EF">
      <w:pPr>
        <w:pStyle w:val="a5"/>
        <w:rPr>
          <w:sz w:val="28"/>
          <w:szCs w:val="28"/>
        </w:rPr>
      </w:pPr>
      <w:r w:rsidRPr="002A7F5A">
        <w:rPr>
          <w:sz w:val="28"/>
          <w:szCs w:val="28"/>
        </w:rPr>
        <w:t> </w:t>
      </w:r>
    </w:p>
    <w:tbl>
      <w:tblPr>
        <w:tblW w:w="9645" w:type="dxa"/>
        <w:tblLook w:val="04A0" w:firstRow="1" w:lastRow="0" w:firstColumn="1" w:lastColumn="0" w:noHBand="0" w:noVBand="1"/>
      </w:tblPr>
      <w:tblGrid>
        <w:gridCol w:w="4530"/>
        <w:gridCol w:w="2265"/>
        <w:gridCol w:w="2850"/>
      </w:tblGrid>
      <w:tr w:rsidR="006868EA" w:rsidRPr="002A7F5A">
        <w:tc>
          <w:tcPr>
            <w:tcW w:w="4530" w:type="dxa"/>
            <w:tcBorders>
              <w:top w:val="nil"/>
              <w:left w:val="nil"/>
              <w:bottom w:val="nil"/>
              <w:right w:val="nil"/>
            </w:tcBorders>
            <w:tcMar>
              <w:top w:w="0" w:type="dxa"/>
              <w:left w:w="0" w:type="dxa"/>
              <w:bottom w:w="0" w:type="dxa"/>
              <w:right w:w="0" w:type="dxa"/>
            </w:tcMar>
            <w:hideMark/>
          </w:tcPr>
          <w:p w:rsidR="006868EA" w:rsidRPr="002A7F5A" w:rsidRDefault="0013010A" w:rsidP="0013010A">
            <w:pPr>
              <w:spacing w:after="160"/>
              <w:rPr>
                <w:rFonts w:eastAsia="Times New Roman"/>
                <w:sz w:val="28"/>
                <w:szCs w:val="28"/>
              </w:rPr>
            </w:pPr>
            <w:r>
              <w:rPr>
                <w:rFonts w:eastAsia="Times New Roman"/>
                <w:sz w:val="28"/>
                <w:szCs w:val="28"/>
              </w:rPr>
              <w:t>Главный врач</w:t>
            </w:r>
            <w:r w:rsidR="001415EF" w:rsidRPr="002A7F5A">
              <w:rPr>
                <w:rFonts w:eastAsia="Times New Roman"/>
                <w:sz w:val="28"/>
                <w:szCs w:val="28"/>
              </w:rPr>
              <w:t xml:space="preserve"> (заместитель)</w:t>
            </w:r>
          </w:p>
        </w:tc>
        <w:tc>
          <w:tcPr>
            <w:tcW w:w="2265" w:type="dxa"/>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i/>
                <w:iCs/>
                <w:sz w:val="28"/>
                <w:szCs w:val="28"/>
              </w:rPr>
              <w:t>Подпись</w:t>
            </w:r>
          </w:p>
        </w:tc>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sz w:val="28"/>
                <w:szCs w:val="28"/>
              </w:rPr>
              <w:t>Расшифровка подписи</w:t>
            </w:r>
            <w:r w:rsidRPr="002A7F5A">
              <w:rPr>
                <w:rFonts w:eastAsia="Times New Roman"/>
                <w:sz w:val="28"/>
                <w:szCs w:val="28"/>
              </w:rPr>
              <w:br/>
            </w:r>
            <w:r w:rsidRPr="002A7F5A">
              <w:rPr>
                <w:rFonts w:eastAsia="Times New Roman"/>
                <w:i/>
                <w:iCs/>
                <w:sz w:val="28"/>
                <w:szCs w:val="28"/>
              </w:rPr>
              <w:t>00.00.0000</w:t>
            </w:r>
          </w:p>
        </w:tc>
      </w:tr>
    </w:tbl>
    <w:p w:rsidR="006868EA" w:rsidRPr="002A7F5A" w:rsidRDefault="001415EF">
      <w:pPr>
        <w:pStyle w:val="margt"/>
        <w:rPr>
          <w:sz w:val="28"/>
          <w:szCs w:val="28"/>
        </w:rPr>
      </w:pPr>
      <w:r w:rsidRPr="002A7F5A">
        <w:rPr>
          <w:sz w:val="28"/>
          <w:szCs w:val="28"/>
        </w:rPr>
        <w:t> </w:t>
      </w:r>
    </w:p>
    <w:p w:rsidR="006868EA" w:rsidRPr="002A7F5A" w:rsidRDefault="001415EF">
      <w:pPr>
        <w:pStyle w:val="a0-justify"/>
        <w:rPr>
          <w:sz w:val="28"/>
          <w:szCs w:val="28"/>
        </w:rPr>
      </w:pPr>
      <w:r w:rsidRPr="002A7F5A">
        <w:rPr>
          <w:i/>
          <w:iCs/>
          <w:sz w:val="28"/>
          <w:szCs w:val="28"/>
        </w:rPr>
        <w:t>Иванову И.И.</w:t>
      </w:r>
    </w:p>
    <w:p w:rsidR="006868EA" w:rsidRPr="002A7F5A" w:rsidRDefault="001415EF">
      <w:pPr>
        <w:pStyle w:val="a0-justify"/>
        <w:rPr>
          <w:sz w:val="28"/>
          <w:szCs w:val="28"/>
        </w:rPr>
      </w:pPr>
      <w:r w:rsidRPr="002A7F5A">
        <w:rPr>
          <w:i/>
          <w:iCs/>
          <w:sz w:val="28"/>
          <w:szCs w:val="28"/>
        </w:rPr>
        <w:t>Для рассмотрения и подготовки проекта ответа заявителю с разъяснением изложенных вопросов</w:t>
      </w:r>
    </w:p>
    <w:p w:rsidR="006868EA" w:rsidRPr="002A7F5A" w:rsidRDefault="001415EF">
      <w:pPr>
        <w:pStyle w:val="a5"/>
        <w:rPr>
          <w:sz w:val="28"/>
          <w:szCs w:val="28"/>
        </w:rPr>
      </w:pPr>
      <w:r w:rsidRPr="002A7F5A">
        <w:rPr>
          <w:sz w:val="28"/>
          <w:szCs w:val="28"/>
        </w:rPr>
        <w:t> </w:t>
      </w:r>
    </w:p>
    <w:tbl>
      <w:tblPr>
        <w:tblW w:w="9645" w:type="dxa"/>
        <w:tblLook w:val="04A0" w:firstRow="1" w:lastRow="0" w:firstColumn="1" w:lastColumn="0" w:noHBand="0" w:noVBand="1"/>
      </w:tblPr>
      <w:tblGrid>
        <w:gridCol w:w="4530"/>
        <w:gridCol w:w="2265"/>
        <w:gridCol w:w="2850"/>
      </w:tblGrid>
      <w:tr w:rsidR="006868EA" w:rsidRPr="002A7F5A">
        <w:tc>
          <w:tcPr>
            <w:tcW w:w="4530" w:type="dxa"/>
            <w:tcBorders>
              <w:top w:val="nil"/>
              <w:left w:val="nil"/>
              <w:bottom w:val="nil"/>
              <w:right w:val="nil"/>
            </w:tcBorders>
            <w:tcMar>
              <w:top w:w="0" w:type="dxa"/>
              <w:left w:w="0" w:type="dxa"/>
              <w:bottom w:w="0" w:type="dxa"/>
              <w:right w:w="0" w:type="dxa"/>
            </w:tcMar>
            <w:hideMark/>
          </w:tcPr>
          <w:p w:rsidR="006868EA" w:rsidRPr="002A7F5A" w:rsidRDefault="0013010A" w:rsidP="0013010A">
            <w:pPr>
              <w:spacing w:after="160"/>
              <w:rPr>
                <w:rFonts w:eastAsia="Times New Roman"/>
                <w:sz w:val="28"/>
                <w:szCs w:val="28"/>
              </w:rPr>
            </w:pPr>
            <w:r>
              <w:rPr>
                <w:rFonts w:eastAsia="Times New Roman"/>
                <w:sz w:val="28"/>
                <w:szCs w:val="28"/>
              </w:rPr>
              <w:t>Главный врач</w:t>
            </w:r>
            <w:r w:rsidR="001415EF" w:rsidRPr="002A7F5A">
              <w:rPr>
                <w:rFonts w:eastAsia="Times New Roman"/>
                <w:sz w:val="28"/>
                <w:szCs w:val="28"/>
              </w:rPr>
              <w:t xml:space="preserve"> (заместитель)</w:t>
            </w:r>
          </w:p>
        </w:tc>
        <w:tc>
          <w:tcPr>
            <w:tcW w:w="2265" w:type="dxa"/>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i/>
                <w:iCs/>
                <w:sz w:val="28"/>
                <w:szCs w:val="28"/>
              </w:rPr>
              <w:t>Подпись</w:t>
            </w:r>
          </w:p>
        </w:tc>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sz w:val="28"/>
                <w:szCs w:val="28"/>
              </w:rPr>
              <w:t>Расшифровка подписи</w:t>
            </w:r>
            <w:r w:rsidRPr="002A7F5A">
              <w:rPr>
                <w:rFonts w:eastAsia="Times New Roman"/>
                <w:sz w:val="28"/>
                <w:szCs w:val="28"/>
              </w:rPr>
              <w:br/>
            </w:r>
            <w:r w:rsidRPr="002A7F5A">
              <w:rPr>
                <w:rFonts w:eastAsia="Times New Roman"/>
                <w:i/>
                <w:iCs/>
                <w:sz w:val="28"/>
                <w:szCs w:val="28"/>
              </w:rPr>
              <w:t>00.00.0000</w:t>
            </w:r>
          </w:p>
        </w:tc>
      </w:tr>
    </w:tbl>
    <w:p w:rsidR="006868EA" w:rsidRPr="002A7F5A" w:rsidRDefault="001415EF">
      <w:pPr>
        <w:pStyle w:val="y3"/>
        <w:rPr>
          <w:sz w:val="28"/>
          <w:szCs w:val="28"/>
        </w:rPr>
      </w:pPr>
      <w:r w:rsidRPr="002A7F5A">
        <w:rPr>
          <w:sz w:val="28"/>
          <w:szCs w:val="28"/>
        </w:rPr>
        <w:t>II. РЕЗОЛЮЦИЯ</w:t>
      </w:r>
      <w:r w:rsidRPr="002A7F5A">
        <w:rPr>
          <w:sz w:val="28"/>
          <w:szCs w:val="28"/>
        </w:rPr>
        <w:br/>
        <w:t>должностного лица на обращении, которое поступило в адрес организации повторно и признано необоснованным</w:t>
      </w:r>
    </w:p>
    <w:p w:rsidR="006868EA" w:rsidRPr="002A7F5A" w:rsidRDefault="001415EF">
      <w:pPr>
        <w:pStyle w:val="a0-justify"/>
        <w:rPr>
          <w:sz w:val="28"/>
          <w:szCs w:val="28"/>
        </w:rPr>
      </w:pPr>
      <w:r w:rsidRPr="002A7F5A">
        <w:rPr>
          <w:i/>
          <w:iCs/>
          <w:sz w:val="28"/>
          <w:szCs w:val="28"/>
        </w:rPr>
        <w:t>Обращение признать повторным и необоснованным.</w:t>
      </w:r>
    </w:p>
    <w:p w:rsidR="006868EA" w:rsidRPr="002A7F5A" w:rsidRDefault="001415EF">
      <w:pPr>
        <w:pStyle w:val="a0-justify"/>
        <w:rPr>
          <w:sz w:val="28"/>
          <w:szCs w:val="28"/>
        </w:rPr>
      </w:pPr>
      <w:r w:rsidRPr="002A7F5A">
        <w:rPr>
          <w:i/>
          <w:iCs/>
          <w:sz w:val="28"/>
          <w:szCs w:val="28"/>
        </w:rPr>
        <w:t>Иванову И.И.</w:t>
      </w:r>
    </w:p>
    <w:p w:rsidR="006868EA" w:rsidRPr="002A7F5A" w:rsidRDefault="001415EF">
      <w:pPr>
        <w:pStyle w:val="a0-justify"/>
        <w:rPr>
          <w:sz w:val="28"/>
          <w:szCs w:val="28"/>
        </w:rPr>
      </w:pPr>
      <w:r w:rsidRPr="002A7F5A">
        <w:rPr>
          <w:i/>
          <w:iCs/>
          <w:sz w:val="28"/>
          <w:szCs w:val="28"/>
        </w:rPr>
        <w:t>Направить ответ заявителю в установленный срок о прекращении с ним переписки по данным вопросам</w:t>
      </w:r>
    </w:p>
    <w:p w:rsidR="006868EA" w:rsidRPr="002A7F5A" w:rsidRDefault="001415EF">
      <w:pPr>
        <w:pStyle w:val="a5"/>
        <w:rPr>
          <w:sz w:val="28"/>
          <w:szCs w:val="28"/>
        </w:rPr>
      </w:pPr>
      <w:r w:rsidRPr="002A7F5A">
        <w:rPr>
          <w:sz w:val="28"/>
          <w:szCs w:val="28"/>
        </w:rPr>
        <w:t> </w:t>
      </w:r>
    </w:p>
    <w:tbl>
      <w:tblPr>
        <w:tblW w:w="9645" w:type="dxa"/>
        <w:tblLook w:val="04A0" w:firstRow="1" w:lastRow="0" w:firstColumn="1" w:lastColumn="0" w:noHBand="0" w:noVBand="1"/>
      </w:tblPr>
      <w:tblGrid>
        <w:gridCol w:w="4530"/>
        <w:gridCol w:w="2265"/>
        <w:gridCol w:w="2850"/>
      </w:tblGrid>
      <w:tr w:rsidR="006868EA" w:rsidRPr="002A7F5A">
        <w:tc>
          <w:tcPr>
            <w:tcW w:w="4530" w:type="dxa"/>
            <w:tcBorders>
              <w:top w:val="nil"/>
              <w:left w:val="nil"/>
              <w:bottom w:val="nil"/>
              <w:right w:val="nil"/>
            </w:tcBorders>
            <w:tcMar>
              <w:top w:w="0" w:type="dxa"/>
              <w:left w:w="0" w:type="dxa"/>
              <w:bottom w:w="0" w:type="dxa"/>
              <w:right w:w="0" w:type="dxa"/>
            </w:tcMar>
            <w:hideMark/>
          </w:tcPr>
          <w:p w:rsidR="006868EA" w:rsidRPr="002A7F5A" w:rsidRDefault="0013010A" w:rsidP="0013010A">
            <w:pPr>
              <w:spacing w:after="160"/>
              <w:rPr>
                <w:rFonts w:eastAsia="Times New Roman"/>
                <w:sz w:val="28"/>
                <w:szCs w:val="28"/>
              </w:rPr>
            </w:pPr>
            <w:r>
              <w:rPr>
                <w:rFonts w:eastAsia="Times New Roman"/>
                <w:sz w:val="28"/>
                <w:szCs w:val="28"/>
              </w:rPr>
              <w:t>Главный врач</w:t>
            </w:r>
            <w:r w:rsidR="001415EF" w:rsidRPr="002A7F5A">
              <w:rPr>
                <w:rFonts w:eastAsia="Times New Roman"/>
                <w:sz w:val="28"/>
                <w:szCs w:val="28"/>
              </w:rPr>
              <w:t xml:space="preserve"> (заместитель)</w:t>
            </w:r>
          </w:p>
        </w:tc>
        <w:tc>
          <w:tcPr>
            <w:tcW w:w="2265" w:type="dxa"/>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i/>
                <w:iCs/>
                <w:sz w:val="28"/>
                <w:szCs w:val="28"/>
              </w:rPr>
              <w:t>Подпись</w:t>
            </w:r>
          </w:p>
        </w:tc>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sz w:val="28"/>
                <w:szCs w:val="28"/>
              </w:rPr>
              <w:t>Расшифровка подписи</w:t>
            </w:r>
            <w:r w:rsidRPr="002A7F5A">
              <w:rPr>
                <w:rFonts w:eastAsia="Times New Roman"/>
                <w:sz w:val="28"/>
                <w:szCs w:val="28"/>
              </w:rPr>
              <w:br/>
            </w:r>
            <w:r w:rsidRPr="002A7F5A">
              <w:rPr>
                <w:rFonts w:eastAsia="Times New Roman"/>
                <w:i/>
                <w:iCs/>
                <w:sz w:val="28"/>
                <w:szCs w:val="28"/>
              </w:rPr>
              <w:t>00.00.0000</w:t>
            </w:r>
          </w:p>
        </w:tc>
      </w:tr>
    </w:tbl>
    <w:p w:rsidR="006868EA" w:rsidRPr="002A7F5A" w:rsidRDefault="001415EF">
      <w:pPr>
        <w:pStyle w:val="y3"/>
        <w:rPr>
          <w:sz w:val="28"/>
          <w:szCs w:val="28"/>
        </w:rPr>
      </w:pPr>
      <w:r w:rsidRPr="002A7F5A">
        <w:rPr>
          <w:sz w:val="28"/>
          <w:szCs w:val="28"/>
        </w:rPr>
        <w:t>III. РЕЗОЛЮЦИЯ</w:t>
      </w:r>
      <w:r w:rsidRPr="002A7F5A">
        <w:rPr>
          <w:sz w:val="28"/>
          <w:szCs w:val="28"/>
        </w:rPr>
        <w:br/>
        <w:t>должностного лица на анонимном обращении</w:t>
      </w:r>
    </w:p>
    <w:p w:rsidR="006868EA" w:rsidRPr="002A7F5A" w:rsidRDefault="001415EF">
      <w:pPr>
        <w:pStyle w:val="a0-justify"/>
        <w:rPr>
          <w:sz w:val="28"/>
          <w:szCs w:val="28"/>
        </w:rPr>
      </w:pPr>
      <w:r w:rsidRPr="002A7F5A">
        <w:rPr>
          <w:i/>
          <w:iCs/>
          <w:sz w:val="28"/>
          <w:szCs w:val="28"/>
        </w:rPr>
        <w:t>Иванову И.И.</w:t>
      </w:r>
    </w:p>
    <w:p w:rsidR="006868EA" w:rsidRPr="002A7F5A" w:rsidRDefault="001415EF">
      <w:pPr>
        <w:pStyle w:val="a0-justify"/>
        <w:rPr>
          <w:sz w:val="28"/>
          <w:szCs w:val="28"/>
        </w:rPr>
      </w:pPr>
      <w:r w:rsidRPr="002A7F5A">
        <w:rPr>
          <w:i/>
          <w:iCs/>
          <w:sz w:val="28"/>
          <w:szCs w:val="28"/>
        </w:rPr>
        <w:lastRenderedPageBreak/>
        <w:t>1. В связи с неуказанием заявителем (фамилии, имени и отчества, инициалов, адреса места жительства (места пребывания) и (или) места работы (учебы) гражданина, наименования юридического лица или его места нахождения) признать обращение анонимным. Рассмотрению не подлежит.</w:t>
      </w:r>
    </w:p>
    <w:p w:rsidR="006868EA" w:rsidRPr="002A7F5A" w:rsidRDefault="001415EF">
      <w:pPr>
        <w:pStyle w:val="a0-justify"/>
        <w:rPr>
          <w:sz w:val="28"/>
          <w:szCs w:val="28"/>
        </w:rPr>
      </w:pPr>
      <w:r w:rsidRPr="002A7F5A">
        <w:rPr>
          <w:i/>
          <w:iCs/>
          <w:sz w:val="28"/>
          <w:szCs w:val="28"/>
        </w:rPr>
        <w:t>2. В дело № __________</w:t>
      </w:r>
    </w:p>
    <w:p w:rsidR="006868EA" w:rsidRPr="002A7F5A" w:rsidRDefault="001415EF">
      <w:pPr>
        <w:pStyle w:val="a5"/>
        <w:rPr>
          <w:sz w:val="28"/>
          <w:szCs w:val="28"/>
        </w:rPr>
      </w:pPr>
      <w:r w:rsidRPr="002A7F5A">
        <w:rPr>
          <w:sz w:val="28"/>
          <w:szCs w:val="28"/>
        </w:rPr>
        <w:t> </w:t>
      </w:r>
    </w:p>
    <w:tbl>
      <w:tblPr>
        <w:tblW w:w="9645" w:type="dxa"/>
        <w:tblLook w:val="04A0" w:firstRow="1" w:lastRow="0" w:firstColumn="1" w:lastColumn="0" w:noHBand="0" w:noVBand="1"/>
      </w:tblPr>
      <w:tblGrid>
        <w:gridCol w:w="4530"/>
        <w:gridCol w:w="2265"/>
        <w:gridCol w:w="2850"/>
      </w:tblGrid>
      <w:tr w:rsidR="006868EA" w:rsidRPr="002A7F5A">
        <w:tc>
          <w:tcPr>
            <w:tcW w:w="4530" w:type="dxa"/>
            <w:tcBorders>
              <w:top w:val="nil"/>
              <w:left w:val="nil"/>
              <w:bottom w:val="nil"/>
              <w:right w:val="nil"/>
            </w:tcBorders>
            <w:tcMar>
              <w:top w:w="0" w:type="dxa"/>
              <w:left w:w="0" w:type="dxa"/>
              <w:bottom w:w="0" w:type="dxa"/>
              <w:right w:w="0" w:type="dxa"/>
            </w:tcMar>
            <w:hideMark/>
          </w:tcPr>
          <w:p w:rsidR="006868EA" w:rsidRPr="002A7F5A" w:rsidRDefault="0013010A" w:rsidP="0013010A">
            <w:pPr>
              <w:spacing w:after="160"/>
              <w:rPr>
                <w:rFonts w:eastAsia="Times New Roman"/>
                <w:sz w:val="28"/>
                <w:szCs w:val="28"/>
              </w:rPr>
            </w:pPr>
            <w:r>
              <w:rPr>
                <w:rFonts w:eastAsia="Times New Roman"/>
                <w:sz w:val="28"/>
                <w:szCs w:val="28"/>
              </w:rPr>
              <w:t>Главный врач</w:t>
            </w:r>
            <w:r w:rsidR="001415EF" w:rsidRPr="002A7F5A">
              <w:rPr>
                <w:rFonts w:eastAsia="Times New Roman"/>
                <w:sz w:val="28"/>
                <w:szCs w:val="28"/>
              </w:rPr>
              <w:t xml:space="preserve"> (заместитель)</w:t>
            </w:r>
          </w:p>
        </w:tc>
        <w:tc>
          <w:tcPr>
            <w:tcW w:w="2265" w:type="dxa"/>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i/>
                <w:iCs/>
                <w:sz w:val="28"/>
                <w:szCs w:val="28"/>
              </w:rPr>
              <w:t>Подпись</w:t>
            </w:r>
          </w:p>
        </w:tc>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sz w:val="28"/>
                <w:szCs w:val="28"/>
              </w:rPr>
              <w:t>Расшифровка подписи</w:t>
            </w:r>
            <w:r w:rsidRPr="002A7F5A">
              <w:rPr>
                <w:rFonts w:eastAsia="Times New Roman"/>
                <w:sz w:val="28"/>
                <w:szCs w:val="28"/>
              </w:rPr>
              <w:br/>
            </w:r>
            <w:r w:rsidRPr="002A7F5A">
              <w:rPr>
                <w:rFonts w:eastAsia="Times New Roman"/>
                <w:i/>
                <w:iCs/>
                <w:sz w:val="28"/>
                <w:szCs w:val="28"/>
              </w:rPr>
              <w:t>00.00.0000</w:t>
            </w:r>
          </w:p>
        </w:tc>
      </w:tr>
    </w:tbl>
    <w:p w:rsidR="006868EA" w:rsidRPr="002A7F5A" w:rsidRDefault="001415EF">
      <w:pPr>
        <w:pStyle w:val="y3"/>
        <w:rPr>
          <w:sz w:val="28"/>
          <w:szCs w:val="28"/>
        </w:rPr>
      </w:pPr>
      <w:r w:rsidRPr="002A7F5A">
        <w:rPr>
          <w:sz w:val="28"/>
          <w:szCs w:val="28"/>
        </w:rPr>
        <w:t>IV. РЕЗОЛЮЦИИ</w:t>
      </w:r>
      <w:r w:rsidRPr="002A7F5A">
        <w:rPr>
          <w:sz w:val="28"/>
          <w:szCs w:val="28"/>
        </w:rPr>
        <w:br/>
        <w:t>должностного лица на обращении, которое может быть оставлено без рассмотрения по существу</w:t>
      </w:r>
    </w:p>
    <w:p w:rsidR="006868EA" w:rsidRPr="002A7F5A" w:rsidRDefault="001415EF">
      <w:pPr>
        <w:pStyle w:val="a0-justify"/>
        <w:rPr>
          <w:sz w:val="28"/>
          <w:szCs w:val="28"/>
        </w:rPr>
      </w:pPr>
      <w:r w:rsidRPr="002A7F5A">
        <w:rPr>
          <w:sz w:val="28"/>
          <w:szCs w:val="28"/>
        </w:rPr>
        <w:t>При решении оставить обращение без рассмотрения по существу:</w:t>
      </w:r>
    </w:p>
    <w:p w:rsidR="006868EA" w:rsidRPr="002A7F5A" w:rsidRDefault="001415EF">
      <w:pPr>
        <w:pStyle w:val="a0-justify"/>
        <w:rPr>
          <w:sz w:val="28"/>
          <w:szCs w:val="28"/>
        </w:rPr>
      </w:pPr>
      <w:r w:rsidRPr="002A7F5A">
        <w:rPr>
          <w:sz w:val="28"/>
          <w:szCs w:val="28"/>
        </w:rPr>
        <w:t> </w:t>
      </w:r>
    </w:p>
    <w:p w:rsidR="006868EA" w:rsidRPr="002A7F5A" w:rsidRDefault="001415EF">
      <w:pPr>
        <w:pStyle w:val="a0-justify"/>
        <w:rPr>
          <w:sz w:val="28"/>
          <w:szCs w:val="28"/>
        </w:rPr>
      </w:pPr>
      <w:r w:rsidRPr="002A7F5A">
        <w:rPr>
          <w:i/>
          <w:iCs/>
          <w:sz w:val="28"/>
          <w:szCs w:val="28"/>
        </w:rPr>
        <w:t>Иванову И.И.</w:t>
      </w:r>
    </w:p>
    <w:p w:rsidR="006868EA" w:rsidRPr="002A7F5A" w:rsidRDefault="001415EF">
      <w:pPr>
        <w:pStyle w:val="a0-justify"/>
        <w:rPr>
          <w:sz w:val="28"/>
          <w:szCs w:val="28"/>
        </w:rPr>
      </w:pPr>
      <w:r w:rsidRPr="002A7F5A">
        <w:rPr>
          <w:i/>
          <w:iCs/>
          <w:sz w:val="28"/>
          <w:szCs w:val="28"/>
        </w:rPr>
        <w:t>Оставить обращение без рассмотрения по существу, информировать в пятидневный срок заявителя с указанием причин</w:t>
      </w:r>
    </w:p>
    <w:p w:rsidR="006868EA" w:rsidRPr="002A7F5A" w:rsidRDefault="001415EF">
      <w:pPr>
        <w:pStyle w:val="a5"/>
        <w:rPr>
          <w:sz w:val="28"/>
          <w:szCs w:val="28"/>
        </w:rPr>
      </w:pPr>
      <w:r w:rsidRPr="002A7F5A">
        <w:rPr>
          <w:sz w:val="28"/>
          <w:szCs w:val="28"/>
        </w:rPr>
        <w:t> </w:t>
      </w:r>
    </w:p>
    <w:tbl>
      <w:tblPr>
        <w:tblW w:w="9645" w:type="dxa"/>
        <w:tblLook w:val="04A0" w:firstRow="1" w:lastRow="0" w:firstColumn="1" w:lastColumn="0" w:noHBand="0" w:noVBand="1"/>
      </w:tblPr>
      <w:tblGrid>
        <w:gridCol w:w="4530"/>
        <w:gridCol w:w="2265"/>
        <w:gridCol w:w="2850"/>
      </w:tblGrid>
      <w:tr w:rsidR="006868EA" w:rsidRPr="002A7F5A">
        <w:tc>
          <w:tcPr>
            <w:tcW w:w="4530" w:type="dxa"/>
            <w:tcBorders>
              <w:top w:val="nil"/>
              <w:left w:val="nil"/>
              <w:bottom w:val="nil"/>
              <w:right w:val="nil"/>
            </w:tcBorders>
            <w:tcMar>
              <w:top w:w="0" w:type="dxa"/>
              <w:left w:w="0" w:type="dxa"/>
              <w:bottom w:w="0" w:type="dxa"/>
              <w:right w:w="0" w:type="dxa"/>
            </w:tcMar>
            <w:hideMark/>
          </w:tcPr>
          <w:p w:rsidR="006868EA" w:rsidRPr="002A7F5A" w:rsidRDefault="0013010A" w:rsidP="0013010A">
            <w:pPr>
              <w:spacing w:after="160"/>
              <w:rPr>
                <w:rFonts w:eastAsia="Times New Roman"/>
                <w:sz w:val="28"/>
                <w:szCs w:val="28"/>
              </w:rPr>
            </w:pPr>
            <w:r>
              <w:rPr>
                <w:rFonts w:eastAsia="Times New Roman"/>
                <w:sz w:val="28"/>
                <w:szCs w:val="28"/>
              </w:rPr>
              <w:t>Главный врач</w:t>
            </w:r>
            <w:r w:rsidR="001415EF" w:rsidRPr="002A7F5A">
              <w:rPr>
                <w:rFonts w:eastAsia="Times New Roman"/>
                <w:sz w:val="28"/>
                <w:szCs w:val="28"/>
              </w:rPr>
              <w:t xml:space="preserve"> (заместитель)</w:t>
            </w:r>
          </w:p>
        </w:tc>
        <w:tc>
          <w:tcPr>
            <w:tcW w:w="2265" w:type="dxa"/>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i/>
                <w:iCs/>
                <w:sz w:val="28"/>
                <w:szCs w:val="28"/>
              </w:rPr>
              <w:t>Подпись</w:t>
            </w:r>
          </w:p>
        </w:tc>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sz w:val="28"/>
                <w:szCs w:val="28"/>
              </w:rPr>
              <w:t>Расшифровка подписи</w:t>
            </w:r>
            <w:r w:rsidRPr="002A7F5A">
              <w:rPr>
                <w:rFonts w:eastAsia="Times New Roman"/>
                <w:sz w:val="28"/>
                <w:szCs w:val="28"/>
              </w:rPr>
              <w:br/>
            </w:r>
            <w:r w:rsidRPr="002A7F5A">
              <w:rPr>
                <w:rFonts w:eastAsia="Times New Roman"/>
                <w:i/>
                <w:iCs/>
                <w:sz w:val="28"/>
                <w:szCs w:val="28"/>
              </w:rPr>
              <w:t>00.00.0000</w:t>
            </w:r>
          </w:p>
        </w:tc>
      </w:tr>
    </w:tbl>
    <w:p w:rsidR="006868EA" w:rsidRPr="002A7F5A" w:rsidRDefault="001415EF">
      <w:pPr>
        <w:pStyle w:val="margt"/>
        <w:rPr>
          <w:sz w:val="28"/>
          <w:szCs w:val="28"/>
        </w:rPr>
      </w:pPr>
      <w:r w:rsidRPr="002A7F5A">
        <w:rPr>
          <w:sz w:val="28"/>
          <w:szCs w:val="28"/>
        </w:rPr>
        <w:t> </w:t>
      </w:r>
    </w:p>
    <w:p w:rsidR="006868EA" w:rsidRPr="002A7F5A" w:rsidRDefault="001415EF">
      <w:pPr>
        <w:pStyle w:val="a0-justify"/>
        <w:rPr>
          <w:sz w:val="28"/>
          <w:szCs w:val="28"/>
        </w:rPr>
      </w:pPr>
      <w:r w:rsidRPr="002A7F5A">
        <w:rPr>
          <w:sz w:val="28"/>
          <w:szCs w:val="28"/>
        </w:rPr>
        <w:t>При решении переадресовать обращение по принадлежности:</w:t>
      </w:r>
    </w:p>
    <w:p w:rsidR="006868EA" w:rsidRPr="002A7F5A" w:rsidRDefault="001415EF">
      <w:pPr>
        <w:pStyle w:val="a5"/>
        <w:rPr>
          <w:sz w:val="28"/>
          <w:szCs w:val="28"/>
        </w:rPr>
      </w:pPr>
      <w:r w:rsidRPr="002A7F5A">
        <w:rPr>
          <w:sz w:val="28"/>
          <w:szCs w:val="28"/>
        </w:rPr>
        <w:t> </w:t>
      </w:r>
    </w:p>
    <w:p w:rsidR="006868EA" w:rsidRPr="002A7F5A" w:rsidRDefault="001415EF">
      <w:pPr>
        <w:pStyle w:val="a0-justify"/>
        <w:rPr>
          <w:sz w:val="28"/>
          <w:szCs w:val="28"/>
        </w:rPr>
      </w:pPr>
      <w:r w:rsidRPr="002A7F5A">
        <w:rPr>
          <w:i/>
          <w:iCs/>
          <w:sz w:val="28"/>
          <w:szCs w:val="28"/>
        </w:rPr>
        <w:t>Иванову И.И.</w:t>
      </w:r>
    </w:p>
    <w:p w:rsidR="006868EA" w:rsidRPr="002A7F5A" w:rsidRDefault="001415EF">
      <w:pPr>
        <w:pStyle w:val="a0-justify"/>
        <w:rPr>
          <w:sz w:val="28"/>
          <w:szCs w:val="28"/>
        </w:rPr>
      </w:pPr>
      <w:r w:rsidRPr="002A7F5A">
        <w:rPr>
          <w:i/>
          <w:iCs/>
          <w:sz w:val="28"/>
          <w:szCs w:val="28"/>
        </w:rPr>
        <w:t>1.</w:t>
      </w:r>
      <w:r w:rsidRPr="002A7F5A">
        <w:rPr>
          <w:sz w:val="28"/>
          <w:szCs w:val="28"/>
        </w:rPr>
        <w:t xml:space="preserve"> </w:t>
      </w:r>
      <w:r w:rsidRPr="002A7F5A">
        <w:rPr>
          <w:i/>
          <w:iCs/>
          <w:sz w:val="28"/>
          <w:szCs w:val="28"/>
        </w:rPr>
        <w:t>Данное обращение направить________________ (указывается орган, иная организация, должностное лицо, в компетенцию которых входит разрешение поставленных в обращении вопросов).</w:t>
      </w:r>
    </w:p>
    <w:p w:rsidR="006868EA" w:rsidRPr="002A7F5A" w:rsidRDefault="001415EF">
      <w:pPr>
        <w:pStyle w:val="a0-justify"/>
        <w:rPr>
          <w:sz w:val="28"/>
          <w:szCs w:val="28"/>
        </w:rPr>
      </w:pPr>
      <w:r w:rsidRPr="002A7F5A">
        <w:rPr>
          <w:i/>
          <w:iCs/>
          <w:sz w:val="28"/>
          <w:szCs w:val="28"/>
        </w:rPr>
        <w:t>2. Подготовить проект уведомления заявителю о направлении заявления по принадлежности</w:t>
      </w:r>
    </w:p>
    <w:p w:rsidR="006868EA" w:rsidRPr="002A7F5A" w:rsidRDefault="001415EF">
      <w:pPr>
        <w:pStyle w:val="a5"/>
        <w:rPr>
          <w:sz w:val="28"/>
          <w:szCs w:val="28"/>
        </w:rPr>
      </w:pPr>
      <w:r w:rsidRPr="002A7F5A">
        <w:rPr>
          <w:sz w:val="28"/>
          <w:szCs w:val="28"/>
        </w:rPr>
        <w:t> </w:t>
      </w:r>
    </w:p>
    <w:tbl>
      <w:tblPr>
        <w:tblW w:w="9645" w:type="dxa"/>
        <w:tblLook w:val="04A0" w:firstRow="1" w:lastRow="0" w:firstColumn="1" w:lastColumn="0" w:noHBand="0" w:noVBand="1"/>
      </w:tblPr>
      <w:tblGrid>
        <w:gridCol w:w="4530"/>
        <w:gridCol w:w="2265"/>
        <w:gridCol w:w="2850"/>
      </w:tblGrid>
      <w:tr w:rsidR="006868EA" w:rsidRPr="002A7F5A">
        <w:tc>
          <w:tcPr>
            <w:tcW w:w="4530" w:type="dxa"/>
            <w:tcBorders>
              <w:top w:val="nil"/>
              <w:left w:val="nil"/>
              <w:bottom w:val="nil"/>
              <w:right w:val="nil"/>
            </w:tcBorders>
            <w:tcMar>
              <w:top w:w="0" w:type="dxa"/>
              <w:left w:w="0" w:type="dxa"/>
              <w:bottom w:w="0" w:type="dxa"/>
              <w:right w:w="0" w:type="dxa"/>
            </w:tcMar>
            <w:hideMark/>
          </w:tcPr>
          <w:p w:rsidR="006868EA" w:rsidRPr="002A7F5A" w:rsidRDefault="0013010A" w:rsidP="0013010A">
            <w:pPr>
              <w:spacing w:after="160"/>
              <w:rPr>
                <w:rFonts w:eastAsia="Times New Roman"/>
                <w:sz w:val="28"/>
                <w:szCs w:val="28"/>
              </w:rPr>
            </w:pPr>
            <w:r>
              <w:rPr>
                <w:rFonts w:eastAsia="Times New Roman"/>
                <w:sz w:val="28"/>
                <w:szCs w:val="28"/>
              </w:rPr>
              <w:t>Главный врач</w:t>
            </w:r>
            <w:r w:rsidR="001415EF" w:rsidRPr="002A7F5A">
              <w:rPr>
                <w:rFonts w:eastAsia="Times New Roman"/>
                <w:sz w:val="28"/>
                <w:szCs w:val="28"/>
              </w:rPr>
              <w:t xml:space="preserve"> (заместитель)</w:t>
            </w:r>
          </w:p>
        </w:tc>
        <w:tc>
          <w:tcPr>
            <w:tcW w:w="2265" w:type="dxa"/>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i/>
                <w:iCs/>
                <w:sz w:val="28"/>
                <w:szCs w:val="28"/>
              </w:rPr>
              <w:t>Подпись</w:t>
            </w:r>
          </w:p>
        </w:tc>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sz w:val="28"/>
                <w:szCs w:val="28"/>
              </w:rPr>
              <w:t>Расшифровка подписи</w:t>
            </w:r>
            <w:r w:rsidRPr="002A7F5A">
              <w:rPr>
                <w:rFonts w:eastAsia="Times New Roman"/>
                <w:sz w:val="28"/>
                <w:szCs w:val="28"/>
              </w:rPr>
              <w:br/>
            </w:r>
            <w:r w:rsidRPr="002A7F5A">
              <w:rPr>
                <w:rFonts w:eastAsia="Times New Roman"/>
                <w:i/>
                <w:iCs/>
                <w:sz w:val="28"/>
                <w:szCs w:val="28"/>
              </w:rPr>
              <w:t>00.00.0000</w:t>
            </w:r>
          </w:p>
        </w:tc>
      </w:tr>
    </w:tbl>
    <w:p w:rsidR="006868EA" w:rsidRPr="002A7F5A" w:rsidRDefault="001415EF">
      <w:pPr>
        <w:pStyle w:val="margt"/>
        <w:rPr>
          <w:sz w:val="28"/>
          <w:szCs w:val="28"/>
        </w:rPr>
      </w:pPr>
      <w:r w:rsidRPr="002A7F5A">
        <w:rPr>
          <w:sz w:val="28"/>
          <w:szCs w:val="28"/>
        </w:rPr>
        <w:t> </w:t>
      </w:r>
    </w:p>
    <w:p w:rsidR="006868EA" w:rsidRPr="002A7F5A" w:rsidRDefault="001415EF">
      <w:pPr>
        <w:pStyle w:val="a0-justify"/>
        <w:rPr>
          <w:sz w:val="28"/>
          <w:szCs w:val="28"/>
        </w:rPr>
      </w:pPr>
      <w:r w:rsidRPr="002A7F5A">
        <w:rPr>
          <w:sz w:val="28"/>
          <w:szCs w:val="28"/>
        </w:rPr>
        <w:t>При решении не переадресовывать обращение:</w:t>
      </w:r>
    </w:p>
    <w:p w:rsidR="006868EA" w:rsidRPr="002A7F5A" w:rsidRDefault="001415EF">
      <w:pPr>
        <w:pStyle w:val="a0-justify"/>
        <w:rPr>
          <w:sz w:val="28"/>
          <w:szCs w:val="28"/>
        </w:rPr>
      </w:pPr>
      <w:r w:rsidRPr="002A7F5A">
        <w:rPr>
          <w:sz w:val="28"/>
          <w:szCs w:val="28"/>
        </w:rPr>
        <w:t> </w:t>
      </w:r>
    </w:p>
    <w:p w:rsidR="006868EA" w:rsidRPr="002A7F5A" w:rsidRDefault="001415EF">
      <w:pPr>
        <w:pStyle w:val="a0-justify"/>
        <w:rPr>
          <w:sz w:val="28"/>
          <w:szCs w:val="28"/>
        </w:rPr>
      </w:pPr>
      <w:r w:rsidRPr="002A7F5A">
        <w:rPr>
          <w:i/>
          <w:iCs/>
          <w:sz w:val="28"/>
          <w:szCs w:val="28"/>
        </w:rPr>
        <w:t>Иванову И.И.</w:t>
      </w:r>
    </w:p>
    <w:p w:rsidR="006868EA" w:rsidRPr="002A7F5A" w:rsidRDefault="001415EF">
      <w:pPr>
        <w:pStyle w:val="a0-justify"/>
        <w:rPr>
          <w:sz w:val="28"/>
          <w:szCs w:val="28"/>
        </w:rPr>
      </w:pPr>
      <w:r w:rsidRPr="002A7F5A">
        <w:rPr>
          <w:i/>
          <w:iCs/>
          <w:sz w:val="28"/>
          <w:szCs w:val="28"/>
        </w:rPr>
        <w:lastRenderedPageBreak/>
        <w:t>Оставить обращение без рассмотрения по существу, информировать в пятидневный срок заявителя с указанием причин, разъяснить в какую организацию обратиться для решения вопросов, изложенных в обращении</w:t>
      </w:r>
    </w:p>
    <w:p w:rsidR="006868EA" w:rsidRPr="002A7F5A" w:rsidRDefault="001415EF">
      <w:pPr>
        <w:pStyle w:val="a5"/>
        <w:rPr>
          <w:sz w:val="28"/>
          <w:szCs w:val="28"/>
        </w:rPr>
      </w:pPr>
      <w:r w:rsidRPr="002A7F5A">
        <w:rPr>
          <w:sz w:val="28"/>
          <w:szCs w:val="28"/>
        </w:rPr>
        <w:t> </w:t>
      </w:r>
    </w:p>
    <w:tbl>
      <w:tblPr>
        <w:tblW w:w="9645" w:type="dxa"/>
        <w:tblLook w:val="04A0" w:firstRow="1" w:lastRow="0" w:firstColumn="1" w:lastColumn="0" w:noHBand="0" w:noVBand="1"/>
      </w:tblPr>
      <w:tblGrid>
        <w:gridCol w:w="4530"/>
        <w:gridCol w:w="2265"/>
        <w:gridCol w:w="2850"/>
      </w:tblGrid>
      <w:tr w:rsidR="006868EA" w:rsidRPr="002A7F5A">
        <w:tc>
          <w:tcPr>
            <w:tcW w:w="4530" w:type="dxa"/>
            <w:tcBorders>
              <w:top w:val="nil"/>
              <w:left w:val="nil"/>
              <w:bottom w:val="nil"/>
              <w:right w:val="nil"/>
            </w:tcBorders>
            <w:tcMar>
              <w:top w:w="0" w:type="dxa"/>
              <w:left w:w="0" w:type="dxa"/>
              <w:bottom w:w="0" w:type="dxa"/>
              <w:right w:w="0" w:type="dxa"/>
            </w:tcMar>
            <w:hideMark/>
          </w:tcPr>
          <w:p w:rsidR="006868EA" w:rsidRPr="002A7F5A" w:rsidRDefault="0013010A" w:rsidP="0013010A">
            <w:pPr>
              <w:spacing w:after="160"/>
              <w:rPr>
                <w:rFonts w:eastAsia="Times New Roman"/>
                <w:sz w:val="28"/>
                <w:szCs w:val="28"/>
              </w:rPr>
            </w:pPr>
            <w:r>
              <w:rPr>
                <w:rFonts w:eastAsia="Times New Roman"/>
                <w:sz w:val="28"/>
                <w:szCs w:val="28"/>
              </w:rPr>
              <w:t>Главный врач</w:t>
            </w:r>
            <w:r w:rsidR="001415EF" w:rsidRPr="002A7F5A">
              <w:rPr>
                <w:rFonts w:eastAsia="Times New Roman"/>
                <w:sz w:val="28"/>
                <w:szCs w:val="28"/>
              </w:rPr>
              <w:t xml:space="preserve"> (заместитель)</w:t>
            </w:r>
          </w:p>
        </w:tc>
        <w:tc>
          <w:tcPr>
            <w:tcW w:w="2265" w:type="dxa"/>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i/>
                <w:iCs/>
                <w:sz w:val="28"/>
                <w:szCs w:val="28"/>
              </w:rPr>
              <w:t>Подпись</w:t>
            </w:r>
          </w:p>
        </w:tc>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sz w:val="28"/>
                <w:szCs w:val="28"/>
              </w:rPr>
              <w:t>Расшифровка подписи</w:t>
            </w:r>
            <w:r w:rsidRPr="002A7F5A">
              <w:rPr>
                <w:rFonts w:eastAsia="Times New Roman"/>
                <w:sz w:val="28"/>
                <w:szCs w:val="28"/>
              </w:rPr>
              <w:br/>
            </w:r>
            <w:r w:rsidRPr="002A7F5A">
              <w:rPr>
                <w:rFonts w:eastAsia="Times New Roman"/>
                <w:i/>
                <w:iCs/>
                <w:sz w:val="28"/>
                <w:szCs w:val="28"/>
              </w:rPr>
              <w:t>00.00.0000</w:t>
            </w:r>
          </w:p>
        </w:tc>
      </w:tr>
    </w:tbl>
    <w:p w:rsidR="006868EA" w:rsidRPr="002A7F5A" w:rsidRDefault="001415EF">
      <w:pPr>
        <w:pStyle w:val="margt"/>
        <w:rPr>
          <w:sz w:val="28"/>
          <w:szCs w:val="28"/>
        </w:rPr>
      </w:pPr>
      <w:r w:rsidRPr="002A7F5A">
        <w:rPr>
          <w:sz w:val="28"/>
          <w:szCs w:val="28"/>
        </w:rPr>
        <w:t> </w:t>
      </w:r>
    </w:p>
    <w:p w:rsidR="006868EA" w:rsidRPr="002A7F5A" w:rsidRDefault="001415EF">
      <w:pPr>
        <w:pStyle w:val="a0-justify"/>
        <w:rPr>
          <w:sz w:val="28"/>
          <w:szCs w:val="28"/>
        </w:rPr>
      </w:pPr>
      <w:r w:rsidRPr="002A7F5A">
        <w:rPr>
          <w:sz w:val="28"/>
          <w:szCs w:val="28"/>
        </w:rPr>
        <w:t>либо</w:t>
      </w:r>
    </w:p>
    <w:p w:rsidR="006868EA" w:rsidRPr="002A7F5A" w:rsidRDefault="001415EF">
      <w:pPr>
        <w:pStyle w:val="a00"/>
        <w:rPr>
          <w:sz w:val="28"/>
          <w:szCs w:val="28"/>
        </w:rPr>
      </w:pPr>
      <w:r w:rsidRPr="002A7F5A">
        <w:rPr>
          <w:sz w:val="28"/>
          <w:szCs w:val="28"/>
        </w:rPr>
        <w:t> </w:t>
      </w:r>
    </w:p>
    <w:p w:rsidR="006868EA" w:rsidRPr="002A7F5A" w:rsidRDefault="001415EF">
      <w:pPr>
        <w:pStyle w:val="a0-justify"/>
        <w:rPr>
          <w:sz w:val="28"/>
          <w:szCs w:val="28"/>
        </w:rPr>
      </w:pPr>
      <w:r w:rsidRPr="002A7F5A">
        <w:rPr>
          <w:i/>
          <w:iCs/>
          <w:sz w:val="28"/>
          <w:szCs w:val="28"/>
        </w:rPr>
        <w:t>Иванову И.И.</w:t>
      </w:r>
    </w:p>
    <w:p w:rsidR="006868EA" w:rsidRPr="002A7F5A" w:rsidRDefault="001415EF">
      <w:pPr>
        <w:pStyle w:val="a0-justify"/>
        <w:rPr>
          <w:sz w:val="28"/>
          <w:szCs w:val="28"/>
        </w:rPr>
      </w:pPr>
      <w:r w:rsidRPr="002A7F5A">
        <w:rPr>
          <w:i/>
          <w:iCs/>
          <w:sz w:val="28"/>
          <w:szCs w:val="28"/>
        </w:rPr>
        <w:t>Подготовить проект ответа заявителю с разъяснением, куда обратиться для разрешения вопросов, изложенных в обращении</w:t>
      </w:r>
    </w:p>
    <w:p w:rsidR="006868EA" w:rsidRPr="002A7F5A" w:rsidRDefault="001415EF">
      <w:pPr>
        <w:pStyle w:val="a00"/>
        <w:rPr>
          <w:sz w:val="28"/>
          <w:szCs w:val="28"/>
        </w:rPr>
      </w:pPr>
      <w:r w:rsidRPr="002A7F5A">
        <w:rPr>
          <w:sz w:val="28"/>
          <w:szCs w:val="28"/>
        </w:rPr>
        <w:t> </w:t>
      </w:r>
    </w:p>
    <w:tbl>
      <w:tblPr>
        <w:tblW w:w="9645" w:type="dxa"/>
        <w:tblLook w:val="04A0" w:firstRow="1" w:lastRow="0" w:firstColumn="1" w:lastColumn="0" w:noHBand="0" w:noVBand="1"/>
      </w:tblPr>
      <w:tblGrid>
        <w:gridCol w:w="4530"/>
        <w:gridCol w:w="2265"/>
        <w:gridCol w:w="2850"/>
      </w:tblGrid>
      <w:tr w:rsidR="006868EA" w:rsidRPr="002A7F5A">
        <w:tc>
          <w:tcPr>
            <w:tcW w:w="4530" w:type="dxa"/>
            <w:tcBorders>
              <w:top w:val="nil"/>
              <w:left w:val="nil"/>
              <w:bottom w:val="nil"/>
              <w:right w:val="nil"/>
            </w:tcBorders>
            <w:tcMar>
              <w:top w:w="0" w:type="dxa"/>
              <w:left w:w="0" w:type="dxa"/>
              <w:bottom w:w="0" w:type="dxa"/>
              <w:right w:w="0" w:type="dxa"/>
            </w:tcMar>
            <w:hideMark/>
          </w:tcPr>
          <w:p w:rsidR="006868EA" w:rsidRPr="002A7F5A" w:rsidRDefault="0013010A" w:rsidP="0013010A">
            <w:pPr>
              <w:spacing w:after="160"/>
              <w:rPr>
                <w:rFonts w:eastAsia="Times New Roman"/>
                <w:sz w:val="28"/>
                <w:szCs w:val="28"/>
              </w:rPr>
            </w:pPr>
            <w:r>
              <w:rPr>
                <w:rFonts w:eastAsia="Times New Roman"/>
                <w:sz w:val="28"/>
                <w:szCs w:val="28"/>
              </w:rPr>
              <w:t>Главный врач</w:t>
            </w:r>
            <w:r w:rsidR="001415EF" w:rsidRPr="002A7F5A">
              <w:rPr>
                <w:rFonts w:eastAsia="Times New Roman"/>
                <w:sz w:val="28"/>
                <w:szCs w:val="28"/>
              </w:rPr>
              <w:t xml:space="preserve"> (заместитель)</w:t>
            </w:r>
          </w:p>
        </w:tc>
        <w:tc>
          <w:tcPr>
            <w:tcW w:w="2265" w:type="dxa"/>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i/>
                <w:iCs/>
                <w:sz w:val="28"/>
                <w:szCs w:val="28"/>
              </w:rPr>
              <w:t>Подпись</w:t>
            </w:r>
          </w:p>
        </w:tc>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i/>
                <w:iCs/>
                <w:sz w:val="28"/>
                <w:szCs w:val="28"/>
              </w:rPr>
            </w:pPr>
            <w:r w:rsidRPr="002A7F5A">
              <w:rPr>
                <w:rFonts w:eastAsia="Times New Roman"/>
                <w:sz w:val="28"/>
                <w:szCs w:val="28"/>
              </w:rPr>
              <w:t>Расшифровка подписи</w:t>
            </w:r>
            <w:r w:rsidRPr="002A7F5A">
              <w:rPr>
                <w:rFonts w:eastAsia="Times New Roman"/>
                <w:sz w:val="28"/>
                <w:szCs w:val="28"/>
              </w:rPr>
              <w:br/>
            </w:r>
            <w:r w:rsidRPr="002A7F5A">
              <w:rPr>
                <w:rFonts w:eastAsia="Times New Roman"/>
                <w:i/>
                <w:iCs/>
                <w:sz w:val="28"/>
                <w:szCs w:val="28"/>
              </w:rPr>
              <w:t>00.00.0000</w:t>
            </w:r>
          </w:p>
          <w:p w:rsidR="002A7F5A" w:rsidRPr="002A7F5A" w:rsidRDefault="002A7F5A">
            <w:pPr>
              <w:spacing w:after="160"/>
              <w:rPr>
                <w:rFonts w:eastAsia="Times New Roman"/>
                <w:sz w:val="28"/>
                <w:szCs w:val="28"/>
              </w:rPr>
            </w:pPr>
          </w:p>
        </w:tc>
      </w:tr>
    </w:tbl>
    <w:p w:rsidR="006868EA" w:rsidRPr="002A7F5A" w:rsidRDefault="001415EF">
      <w:pPr>
        <w:pStyle w:val="a5"/>
        <w:rPr>
          <w:sz w:val="28"/>
          <w:szCs w:val="28"/>
        </w:rPr>
      </w:pPr>
      <w:r w:rsidRPr="002A7F5A">
        <w:rPr>
          <w:sz w:val="28"/>
          <w:szCs w:val="28"/>
        </w:rPr>
        <w:t> </w:t>
      </w:r>
    </w:p>
    <w:tbl>
      <w:tblPr>
        <w:tblW w:w="5518" w:type="pct"/>
        <w:tblLook w:val="04A0" w:firstRow="1" w:lastRow="0" w:firstColumn="1" w:lastColumn="0" w:noHBand="0" w:noVBand="1"/>
      </w:tblPr>
      <w:tblGrid>
        <w:gridCol w:w="5325"/>
        <w:gridCol w:w="4999"/>
      </w:tblGrid>
      <w:tr w:rsidR="006868EA" w:rsidRPr="002A7F5A" w:rsidTr="005C4176">
        <w:tc>
          <w:tcPr>
            <w:tcW w:w="4825" w:type="dxa"/>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c>
          <w:tcPr>
            <w:tcW w:w="4530" w:type="dxa"/>
            <w:tcBorders>
              <w:top w:val="nil"/>
              <w:left w:val="nil"/>
              <w:bottom w:val="nil"/>
              <w:right w:val="nil"/>
            </w:tcBorders>
            <w:tcMar>
              <w:top w:w="0" w:type="dxa"/>
              <w:left w:w="0" w:type="dxa"/>
              <w:bottom w:w="0" w:type="dxa"/>
              <w:right w:w="0" w:type="dxa"/>
            </w:tcMar>
            <w:hideMark/>
          </w:tcPr>
          <w:p w:rsidR="006868EA" w:rsidRPr="002A7F5A" w:rsidRDefault="001415EF" w:rsidP="00E42149">
            <w:pPr>
              <w:rPr>
                <w:rFonts w:eastAsia="Times New Roman"/>
                <w:sz w:val="28"/>
                <w:szCs w:val="28"/>
              </w:rPr>
            </w:pPr>
            <w:bookmarkStart w:id="8" w:name="a6"/>
            <w:bookmarkEnd w:id="8"/>
            <w:r w:rsidRPr="002A7F5A">
              <w:rPr>
                <w:rFonts w:eastAsia="Times New Roman"/>
                <w:i/>
                <w:iCs/>
                <w:sz w:val="28"/>
                <w:szCs w:val="28"/>
              </w:rPr>
              <w:t>Приложение </w:t>
            </w:r>
            <w:r w:rsidR="002A7F5A" w:rsidRPr="002A7F5A">
              <w:rPr>
                <w:rFonts w:eastAsia="Times New Roman"/>
                <w:i/>
                <w:iCs/>
                <w:sz w:val="28"/>
                <w:szCs w:val="28"/>
              </w:rPr>
              <w:t>3</w:t>
            </w:r>
            <w:r w:rsidRPr="002A7F5A">
              <w:rPr>
                <w:rFonts w:eastAsia="Times New Roman"/>
                <w:i/>
                <w:iCs/>
                <w:sz w:val="28"/>
                <w:szCs w:val="28"/>
              </w:rPr>
              <w:br/>
              <w:t xml:space="preserve">к </w:t>
            </w:r>
            <w:r w:rsidR="00E42149">
              <w:rPr>
                <w:rFonts w:eastAsia="Times New Roman"/>
                <w:i/>
                <w:iCs/>
                <w:sz w:val="28"/>
                <w:szCs w:val="28"/>
              </w:rPr>
              <w:t xml:space="preserve">Положению </w:t>
            </w:r>
            <w:r w:rsidRPr="002A7F5A">
              <w:rPr>
                <w:rFonts w:eastAsia="Times New Roman"/>
                <w:i/>
                <w:iCs/>
                <w:sz w:val="28"/>
                <w:szCs w:val="28"/>
              </w:rPr>
              <w:t>об организации работы с обращениями граждан и юридических лиц</w:t>
            </w:r>
          </w:p>
        </w:tc>
      </w:tr>
    </w:tbl>
    <w:tbl>
      <w:tblPr>
        <w:tblpPr w:leftFromText="180" w:rightFromText="180" w:vertAnchor="text" w:horzAnchor="page" w:tblpX="1216" w:tblpY="1827"/>
        <w:tblW w:w="5525" w:type="pct"/>
        <w:tblLook w:val="04A0" w:firstRow="1" w:lastRow="0" w:firstColumn="1" w:lastColumn="0" w:noHBand="0" w:noVBand="1"/>
      </w:tblPr>
      <w:tblGrid>
        <w:gridCol w:w="594"/>
        <w:gridCol w:w="2013"/>
        <w:gridCol w:w="2005"/>
        <w:gridCol w:w="1629"/>
        <w:gridCol w:w="2013"/>
        <w:gridCol w:w="2061"/>
      </w:tblGrid>
      <w:tr w:rsidR="005C4176" w:rsidRPr="002A7F5A" w:rsidTr="005C4176">
        <w:tc>
          <w:tcPr>
            <w:tcW w:w="594" w:type="dxa"/>
            <w:tcBorders>
              <w:top w:val="single" w:sz="8" w:space="0" w:color="000000"/>
              <w:left w:val="single" w:sz="8" w:space="0" w:color="000000"/>
              <w:bottom w:val="single" w:sz="8" w:space="0" w:color="000000"/>
              <w:right w:val="single" w:sz="8" w:space="0" w:color="000000"/>
            </w:tcBorders>
            <w:shd w:val="clear" w:color="auto" w:fill="E8E8E8"/>
            <w:hideMark/>
          </w:tcPr>
          <w:p w:rsidR="005C4176" w:rsidRPr="002A7F5A" w:rsidRDefault="005C4176" w:rsidP="005C4176">
            <w:pPr>
              <w:jc w:val="center"/>
              <w:rPr>
                <w:rFonts w:eastAsia="Times New Roman"/>
                <w:sz w:val="28"/>
                <w:szCs w:val="28"/>
              </w:rPr>
            </w:pPr>
            <w:r w:rsidRPr="002A7F5A">
              <w:rPr>
                <w:rFonts w:eastAsia="Times New Roman"/>
                <w:sz w:val="28"/>
                <w:szCs w:val="28"/>
              </w:rPr>
              <w:t>№ п/п</w:t>
            </w:r>
          </w:p>
        </w:tc>
        <w:tc>
          <w:tcPr>
            <w:tcW w:w="2013" w:type="dxa"/>
            <w:tcBorders>
              <w:top w:val="single" w:sz="8" w:space="0" w:color="000000"/>
              <w:left w:val="single" w:sz="8" w:space="0" w:color="000000"/>
              <w:bottom w:val="single" w:sz="8" w:space="0" w:color="000000"/>
              <w:right w:val="single" w:sz="8" w:space="0" w:color="000000"/>
            </w:tcBorders>
            <w:shd w:val="clear" w:color="auto" w:fill="E8E8E8"/>
            <w:hideMark/>
          </w:tcPr>
          <w:p w:rsidR="005C4176" w:rsidRPr="002A7F5A" w:rsidRDefault="005C4176" w:rsidP="005C4176">
            <w:pPr>
              <w:jc w:val="center"/>
              <w:rPr>
                <w:rFonts w:eastAsia="Times New Roman"/>
                <w:sz w:val="28"/>
                <w:szCs w:val="28"/>
              </w:rPr>
            </w:pPr>
            <w:r w:rsidRPr="002A7F5A">
              <w:rPr>
                <w:rFonts w:eastAsia="Times New Roman"/>
                <w:sz w:val="28"/>
                <w:szCs w:val="28"/>
              </w:rPr>
              <w:t>Дата обращения (</w:t>
            </w:r>
            <w:hyperlink w:anchor="a15" w:tooltip="+" w:history="1">
              <w:r w:rsidRPr="002A7F5A">
                <w:rPr>
                  <w:rStyle w:val="a3"/>
                  <w:rFonts w:eastAsia="Times New Roman"/>
                  <w:i/>
                  <w:iCs/>
                  <w:sz w:val="28"/>
                  <w:szCs w:val="28"/>
                </w:rPr>
                <w:t>примечание 1</w:t>
              </w:r>
            </w:hyperlink>
            <w:r w:rsidRPr="002A7F5A">
              <w:rPr>
                <w:rFonts w:eastAsia="Times New Roman"/>
                <w:sz w:val="28"/>
                <w:szCs w:val="28"/>
              </w:rPr>
              <w:t>)</w:t>
            </w:r>
          </w:p>
        </w:tc>
        <w:tc>
          <w:tcPr>
            <w:tcW w:w="2005" w:type="dxa"/>
            <w:tcBorders>
              <w:top w:val="single" w:sz="8" w:space="0" w:color="000000"/>
              <w:left w:val="single" w:sz="8" w:space="0" w:color="000000"/>
              <w:bottom w:val="single" w:sz="8" w:space="0" w:color="000000"/>
              <w:right w:val="single" w:sz="8" w:space="0" w:color="000000"/>
            </w:tcBorders>
            <w:shd w:val="clear" w:color="auto" w:fill="E8E8E8"/>
            <w:hideMark/>
          </w:tcPr>
          <w:p w:rsidR="005C4176" w:rsidRPr="002A7F5A" w:rsidRDefault="005C4176" w:rsidP="005C4176">
            <w:pPr>
              <w:jc w:val="center"/>
              <w:rPr>
                <w:rFonts w:eastAsia="Times New Roman"/>
                <w:sz w:val="28"/>
                <w:szCs w:val="28"/>
              </w:rPr>
            </w:pPr>
            <w:r w:rsidRPr="002A7F5A">
              <w:rPr>
                <w:rFonts w:eastAsia="Times New Roman"/>
                <w:sz w:val="28"/>
                <w:szCs w:val="28"/>
              </w:rPr>
              <w:t>Фамилия, имя, отчество (наименование юрлица), адрес</w:t>
            </w:r>
          </w:p>
        </w:tc>
        <w:tc>
          <w:tcPr>
            <w:tcW w:w="1629" w:type="dxa"/>
            <w:tcBorders>
              <w:top w:val="single" w:sz="8" w:space="0" w:color="000000"/>
              <w:left w:val="single" w:sz="8" w:space="0" w:color="000000"/>
              <w:bottom w:val="single" w:sz="8" w:space="0" w:color="000000"/>
              <w:right w:val="single" w:sz="8" w:space="0" w:color="000000"/>
            </w:tcBorders>
            <w:shd w:val="clear" w:color="auto" w:fill="E8E8E8"/>
            <w:hideMark/>
          </w:tcPr>
          <w:p w:rsidR="005C4176" w:rsidRPr="002A7F5A" w:rsidRDefault="005C4176" w:rsidP="005C4176">
            <w:pPr>
              <w:jc w:val="center"/>
              <w:rPr>
                <w:rFonts w:eastAsia="Times New Roman"/>
                <w:sz w:val="28"/>
                <w:szCs w:val="28"/>
              </w:rPr>
            </w:pPr>
            <w:r w:rsidRPr="002A7F5A">
              <w:rPr>
                <w:rFonts w:eastAsia="Times New Roman"/>
                <w:sz w:val="28"/>
                <w:szCs w:val="28"/>
              </w:rPr>
              <w:t>Краткое содержание обращения</w:t>
            </w:r>
          </w:p>
        </w:tc>
        <w:tc>
          <w:tcPr>
            <w:tcW w:w="2013" w:type="dxa"/>
            <w:tcBorders>
              <w:top w:val="single" w:sz="8" w:space="0" w:color="000000"/>
              <w:left w:val="single" w:sz="8" w:space="0" w:color="000000"/>
              <w:bottom w:val="single" w:sz="8" w:space="0" w:color="000000"/>
              <w:right w:val="single" w:sz="8" w:space="0" w:color="000000"/>
            </w:tcBorders>
            <w:shd w:val="clear" w:color="auto" w:fill="E8E8E8"/>
            <w:hideMark/>
          </w:tcPr>
          <w:p w:rsidR="005C4176" w:rsidRPr="002A7F5A" w:rsidRDefault="005C4176" w:rsidP="005C4176">
            <w:pPr>
              <w:jc w:val="center"/>
              <w:rPr>
                <w:rFonts w:eastAsia="Times New Roman"/>
                <w:sz w:val="28"/>
                <w:szCs w:val="28"/>
              </w:rPr>
            </w:pPr>
            <w:r w:rsidRPr="002A7F5A">
              <w:rPr>
                <w:rFonts w:eastAsia="Times New Roman"/>
                <w:sz w:val="28"/>
                <w:szCs w:val="28"/>
              </w:rPr>
              <w:t>Принятое решение (</w:t>
            </w:r>
            <w:hyperlink w:anchor="a16" w:tooltip="+" w:history="1">
              <w:r w:rsidRPr="002A7F5A">
                <w:rPr>
                  <w:rStyle w:val="a3"/>
                  <w:rFonts w:eastAsia="Times New Roman"/>
                  <w:i/>
                  <w:iCs/>
                  <w:sz w:val="28"/>
                  <w:szCs w:val="28"/>
                </w:rPr>
                <w:t>примечание 2</w:t>
              </w:r>
            </w:hyperlink>
            <w:r w:rsidRPr="002A7F5A">
              <w:rPr>
                <w:rFonts w:eastAsia="Times New Roman"/>
                <w:sz w:val="28"/>
                <w:szCs w:val="28"/>
              </w:rPr>
              <w:t>)</w:t>
            </w:r>
          </w:p>
        </w:tc>
        <w:tc>
          <w:tcPr>
            <w:tcW w:w="2061" w:type="dxa"/>
            <w:tcBorders>
              <w:top w:val="single" w:sz="8" w:space="0" w:color="000000"/>
              <w:left w:val="single" w:sz="8" w:space="0" w:color="000000"/>
              <w:bottom w:val="single" w:sz="8" w:space="0" w:color="000000"/>
              <w:right w:val="single" w:sz="8" w:space="0" w:color="000000"/>
            </w:tcBorders>
            <w:shd w:val="clear" w:color="auto" w:fill="E8E8E8"/>
            <w:hideMark/>
          </w:tcPr>
          <w:p w:rsidR="005C4176" w:rsidRPr="002A7F5A" w:rsidRDefault="005C4176" w:rsidP="005C4176">
            <w:pPr>
              <w:jc w:val="center"/>
              <w:rPr>
                <w:rFonts w:eastAsia="Times New Roman"/>
                <w:sz w:val="28"/>
                <w:szCs w:val="28"/>
              </w:rPr>
            </w:pPr>
            <w:r w:rsidRPr="002A7F5A">
              <w:rPr>
                <w:rFonts w:eastAsia="Times New Roman"/>
                <w:sz w:val="28"/>
                <w:szCs w:val="28"/>
              </w:rPr>
              <w:t>Фамилия, имя, отчество, личная подпись принимающего</w:t>
            </w:r>
          </w:p>
        </w:tc>
      </w:tr>
      <w:tr w:rsidR="005C4176" w:rsidRPr="002A7F5A" w:rsidTr="005C4176">
        <w:tc>
          <w:tcPr>
            <w:tcW w:w="594"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jc w:val="center"/>
              <w:rPr>
                <w:rFonts w:eastAsia="Times New Roman"/>
                <w:sz w:val="28"/>
                <w:szCs w:val="28"/>
              </w:rPr>
            </w:pPr>
            <w:r w:rsidRPr="002A7F5A">
              <w:rPr>
                <w:rFonts w:eastAsia="Times New Roman"/>
                <w:sz w:val="28"/>
                <w:szCs w:val="28"/>
              </w:rPr>
              <w:t>1</w:t>
            </w:r>
          </w:p>
        </w:tc>
        <w:tc>
          <w:tcPr>
            <w:tcW w:w="2013"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jc w:val="center"/>
              <w:rPr>
                <w:rFonts w:eastAsia="Times New Roman"/>
                <w:sz w:val="28"/>
                <w:szCs w:val="28"/>
              </w:rPr>
            </w:pPr>
            <w:r w:rsidRPr="002A7F5A">
              <w:rPr>
                <w:rFonts w:eastAsia="Times New Roman"/>
                <w:sz w:val="28"/>
                <w:szCs w:val="28"/>
              </w:rPr>
              <w:t>2</w:t>
            </w:r>
          </w:p>
        </w:tc>
        <w:tc>
          <w:tcPr>
            <w:tcW w:w="2005"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jc w:val="center"/>
              <w:rPr>
                <w:rFonts w:eastAsia="Times New Roman"/>
                <w:sz w:val="28"/>
                <w:szCs w:val="28"/>
              </w:rPr>
            </w:pPr>
            <w:r w:rsidRPr="002A7F5A">
              <w:rPr>
                <w:rFonts w:eastAsia="Times New Roman"/>
                <w:sz w:val="28"/>
                <w:szCs w:val="28"/>
              </w:rPr>
              <w:t>3</w:t>
            </w:r>
          </w:p>
        </w:tc>
        <w:tc>
          <w:tcPr>
            <w:tcW w:w="1629"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jc w:val="center"/>
              <w:rPr>
                <w:rFonts w:eastAsia="Times New Roman"/>
                <w:sz w:val="28"/>
                <w:szCs w:val="28"/>
              </w:rPr>
            </w:pPr>
            <w:r w:rsidRPr="002A7F5A">
              <w:rPr>
                <w:rFonts w:eastAsia="Times New Roman"/>
                <w:sz w:val="28"/>
                <w:szCs w:val="28"/>
              </w:rPr>
              <w:t>4</w:t>
            </w:r>
          </w:p>
        </w:tc>
        <w:tc>
          <w:tcPr>
            <w:tcW w:w="2013"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jc w:val="center"/>
              <w:rPr>
                <w:rFonts w:eastAsia="Times New Roman"/>
                <w:sz w:val="28"/>
                <w:szCs w:val="28"/>
              </w:rPr>
            </w:pPr>
            <w:r w:rsidRPr="002A7F5A">
              <w:rPr>
                <w:rFonts w:eastAsia="Times New Roman"/>
                <w:sz w:val="28"/>
                <w:szCs w:val="28"/>
              </w:rPr>
              <w:t>5</w:t>
            </w:r>
          </w:p>
        </w:tc>
        <w:tc>
          <w:tcPr>
            <w:tcW w:w="2061"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jc w:val="center"/>
              <w:rPr>
                <w:rFonts w:eastAsia="Times New Roman"/>
                <w:sz w:val="28"/>
                <w:szCs w:val="28"/>
              </w:rPr>
            </w:pPr>
            <w:r w:rsidRPr="002A7F5A">
              <w:rPr>
                <w:rFonts w:eastAsia="Times New Roman"/>
                <w:sz w:val="28"/>
                <w:szCs w:val="28"/>
              </w:rPr>
              <w:t>6</w:t>
            </w:r>
          </w:p>
        </w:tc>
      </w:tr>
      <w:tr w:rsidR="005C4176" w:rsidRPr="002A7F5A" w:rsidTr="005C4176">
        <w:tc>
          <w:tcPr>
            <w:tcW w:w="594"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rPr>
                <w:rFonts w:eastAsia="Times New Roman"/>
                <w:sz w:val="28"/>
                <w:szCs w:val="28"/>
              </w:rPr>
            </w:pPr>
            <w:r w:rsidRPr="002A7F5A">
              <w:rPr>
                <w:rFonts w:eastAsia="Times New Roman"/>
                <w:sz w:val="28"/>
                <w:szCs w:val="28"/>
              </w:rPr>
              <w:t> </w:t>
            </w:r>
          </w:p>
        </w:tc>
        <w:tc>
          <w:tcPr>
            <w:tcW w:w="2013"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rPr>
                <w:rFonts w:eastAsia="Times New Roman"/>
                <w:sz w:val="28"/>
                <w:szCs w:val="28"/>
              </w:rPr>
            </w:pPr>
            <w:r w:rsidRPr="002A7F5A">
              <w:rPr>
                <w:rFonts w:eastAsia="Times New Roman"/>
                <w:sz w:val="28"/>
                <w:szCs w:val="28"/>
              </w:rPr>
              <w:t> </w:t>
            </w:r>
          </w:p>
        </w:tc>
        <w:tc>
          <w:tcPr>
            <w:tcW w:w="2005"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rPr>
                <w:rFonts w:eastAsia="Times New Roman"/>
                <w:sz w:val="28"/>
                <w:szCs w:val="28"/>
              </w:rPr>
            </w:pPr>
            <w:r w:rsidRPr="002A7F5A">
              <w:rPr>
                <w:rFonts w:eastAsia="Times New Roman"/>
                <w:sz w:val="28"/>
                <w:szCs w:val="28"/>
              </w:rPr>
              <w:t> </w:t>
            </w:r>
          </w:p>
        </w:tc>
        <w:tc>
          <w:tcPr>
            <w:tcW w:w="1629"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rPr>
                <w:rFonts w:eastAsia="Times New Roman"/>
                <w:sz w:val="28"/>
                <w:szCs w:val="28"/>
              </w:rPr>
            </w:pPr>
            <w:r w:rsidRPr="002A7F5A">
              <w:rPr>
                <w:rFonts w:eastAsia="Times New Roman"/>
                <w:sz w:val="28"/>
                <w:szCs w:val="28"/>
              </w:rPr>
              <w:t> </w:t>
            </w:r>
          </w:p>
        </w:tc>
        <w:tc>
          <w:tcPr>
            <w:tcW w:w="2013"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rPr>
                <w:rFonts w:eastAsia="Times New Roman"/>
                <w:sz w:val="28"/>
                <w:szCs w:val="28"/>
              </w:rPr>
            </w:pPr>
            <w:r w:rsidRPr="002A7F5A">
              <w:rPr>
                <w:rFonts w:eastAsia="Times New Roman"/>
                <w:sz w:val="28"/>
                <w:szCs w:val="28"/>
              </w:rPr>
              <w:t> </w:t>
            </w:r>
          </w:p>
        </w:tc>
        <w:tc>
          <w:tcPr>
            <w:tcW w:w="2061"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rPr>
                <w:rFonts w:eastAsia="Times New Roman"/>
                <w:sz w:val="28"/>
                <w:szCs w:val="28"/>
              </w:rPr>
            </w:pPr>
            <w:r w:rsidRPr="002A7F5A">
              <w:rPr>
                <w:rFonts w:eastAsia="Times New Roman"/>
                <w:sz w:val="28"/>
                <w:szCs w:val="28"/>
              </w:rPr>
              <w:t> </w:t>
            </w:r>
          </w:p>
        </w:tc>
      </w:tr>
      <w:tr w:rsidR="005C4176" w:rsidRPr="002A7F5A" w:rsidTr="005C4176">
        <w:tc>
          <w:tcPr>
            <w:tcW w:w="594"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rPr>
                <w:rFonts w:eastAsia="Times New Roman"/>
                <w:sz w:val="28"/>
                <w:szCs w:val="28"/>
              </w:rPr>
            </w:pPr>
            <w:r w:rsidRPr="002A7F5A">
              <w:rPr>
                <w:rFonts w:eastAsia="Times New Roman"/>
                <w:sz w:val="28"/>
                <w:szCs w:val="28"/>
              </w:rPr>
              <w:t> </w:t>
            </w:r>
          </w:p>
        </w:tc>
        <w:tc>
          <w:tcPr>
            <w:tcW w:w="2013"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rPr>
                <w:rFonts w:eastAsia="Times New Roman"/>
                <w:sz w:val="28"/>
                <w:szCs w:val="28"/>
              </w:rPr>
            </w:pPr>
            <w:r w:rsidRPr="002A7F5A">
              <w:rPr>
                <w:rFonts w:eastAsia="Times New Roman"/>
                <w:sz w:val="28"/>
                <w:szCs w:val="28"/>
              </w:rPr>
              <w:t> </w:t>
            </w:r>
          </w:p>
        </w:tc>
        <w:tc>
          <w:tcPr>
            <w:tcW w:w="2005"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rPr>
                <w:rFonts w:eastAsia="Times New Roman"/>
                <w:sz w:val="28"/>
                <w:szCs w:val="28"/>
              </w:rPr>
            </w:pPr>
            <w:r w:rsidRPr="002A7F5A">
              <w:rPr>
                <w:rFonts w:eastAsia="Times New Roman"/>
                <w:sz w:val="28"/>
                <w:szCs w:val="28"/>
              </w:rPr>
              <w:t> </w:t>
            </w:r>
          </w:p>
        </w:tc>
        <w:tc>
          <w:tcPr>
            <w:tcW w:w="1629"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rPr>
                <w:rFonts w:eastAsia="Times New Roman"/>
                <w:sz w:val="28"/>
                <w:szCs w:val="28"/>
              </w:rPr>
            </w:pPr>
            <w:r w:rsidRPr="002A7F5A">
              <w:rPr>
                <w:rFonts w:eastAsia="Times New Roman"/>
                <w:sz w:val="28"/>
                <w:szCs w:val="28"/>
              </w:rPr>
              <w:t> </w:t>
            </w:r>
          </w:p>
        </w:tc>
        <w:tc>
          <w:tcPr>
            <w:tcW w:w="2013"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rPr>
                <w:rFonts w:eastAsia="Times New Roman"/>
                <w:sz w:val="28"/>
                <w:szCs w:val="28"/>
              </w:rPr>
            </w:pPr>
            <w:r w:rsidRPr="002A7F5A">
              <w:rPr>
                <w:rFonts w:eastAsia="Times New Roman"/>
                <w:sz w:val="28"/>
                <w:szCs w:val="28"/>
              </w:rPr>
              <w:t> </w:t>
            </w:r>
          </w:p>
        </w:tc>
        <w:tc>
          <w:tcPr>
            <w:tcW w:w="2061" w:type="dxa"/>
            <w:tcBorders>
              <w:top w:val="single" w:sz="8" w:space="0" w:color="000000"/>
              <w:left w:val="single" w:sz="8" w:space="0" w:color="000000"/>
              <w:bottom w:val="single" w:sz="8" w:space="0" w:color="000000"/>
              <w:right w:val="single" w:sz="8" w:space="0" w:color="000000"/>
            </w:tcBorders>
            <w:hideMark/>
          </w:tcPr>
          <w:p w:rsidR="005C4176" w:rsidRPr="002A7F5A" w:rsidRDefault="005C4176" w:rsidP="005C4176">
            <w:pPr>
              <w:rPr>
                <w:rFonts w:eastAsia="Times New Roman"/>
                <w:sz w:val="28"/>
                <w:szCs w:val="28"/>
              </w:rPr>
            </w:pPr>
            <w:r w:rsidRPr="002A7F5A">
              <w:rPr>
                <w:rFonts w:eastAsia="Times New Roman"/>
                <w:sz w:val="28"/>
                <w:szCs w:val="28"/>
              </w:rPr>
              <w:t> </w:t>
            </w:r>
          </w:p>
        </w:tc>
      </w:tr>
    </w:tbl>
    <w:p w:rsidR="006868EA" w:rsidRPr="002A7F5A" w:rsidRDefault="00150AA7">
      <w:pPr>
        <w:pStyle w:val="y3"/>
        <w:rPr>
          <w:sz w:val="28"/>
          <w:szCs w:val="28"/>
        </w:rPr>
      </w:pPr>
      <w:hyperlink r:id="rId24" w:anchor="a1" w:tooltip="+" w:history="1">
        <w:r w:rsidR="001415EF" w:rsidRPr="002A7F5A">
          <w:rPr>
            <w:rStyle w:val="a3"/>
            <w:b/>
            <w:bCs/>
            <w:sz w:val="28"/>
            <w:szCs w:val="28"/>
          </w:rPr>
          <w:t>КНИГА</w:t>
        </w:r>
      </w:hyperlink>
      <w:r w:rsidR="001415EF" w:rsidRPr="002A7F5A">
        <w:rPr>
          <w:b/>
          <w:bCs/>
          <w:sz w:val="28"/>
          <w:szCs w:val="28"/>
        </w:rPr>
        <w:br/>
        <w:t>учета личного приема граждан, в том числе индивидуальных предпринимателей, их представителей, представителей юридических лиц</w:t>
      </w:r>
    </w:p>
    <w:p w:rsidR="006868EA" w:rsidRPr="002A7F5A" w:rsidRDefault="001415EF">
      <w:pPr>
        <w:pStyle w:val="margt"/>
        <w:rPr>
          <w:sz w:val="28"/>
          <w:szCs w:val="28"/>
        </w:rPr>
      </w:pPr>
      <w:r w:rsidRPr="002A7F5A">
        <w:rPr>
          <w:sz w:val="28"/>
          <w:szCs w:val="28"/>
        </w:rPr>
        <w:t> </w:t>
      </w:r>
    </w:p>
    <w:p w:rsidR="006868EA" w:rsidRPr="002A7F5A" w:rsidRDefault="001415EF">
      <w:pPr>
        <w:pStyle w:val="justify"/>
        <w:rPr>
          <w:sz w:val="28"/>
          <w:szCs w:val="28"/>
        </w:rPr>
      </w:pPr>
      <w:bookmarkStart w:id="9" w:name="a15"/>
      <w:bookmarkEnd w:id="9"/>
      <w:r w:rsidRPr="002A7F5A">
        <w:rPr>
          <w:rStyle w:val="y2"/>
          <w:sz w:val="28"/>
          <w:szCs w:val="28"/>
        </w:rPr>
        <w:t>Примечание 1.</w:t>
      </w:r>
      <w:r w:rsidRPr="002A7F5A">
        <w:rPr>
          <w:sz w:val="28"/>
          <w:szCs w:val="28"/>
        </w:rPr>
        <w:t xml:space="preserve"> В случае если в ходе личного приема не поступило обращений, в Книге учета личного приема заполняются графы 2, 5 и 6. При этом в графе 5 указывается: «В ходе личного приема обращений не поступило».</w:t>
      </w:r>
    </w:p>
    <w:p w:rsidR="006868EA" w:rsidRPr="002A7F5A" w:rsidRDefault="001415EF">
      <w:pPr>
        <w:pStyle w:val="justify"/>
        <w:rPr>
          <w:sz w:val="28"/>
          <w:szCs w:val="28"/>
        </w:rPr>
      </w:pPr>
      <w:bookmarkStart w:id="10" w:name="a16"/>
      <w:bookmarkEnd w:id="10"/>
      <w:r w:rsidRPr="002A7F5A">
        <w:rPr>
          <w:rStyle w:val="y2"/>
          <w:sz w:val="28"/>
          <w:szCs w:val="28"/>
        </w:rPr>
        <w:t>Примечание 2.</w:t>
      </w:r>
      <w:r w:rsidRPr="002A7F5A">
        <w:rPr>
          <w:sz w:val="28"/>
          <w:szCs w:val="28"/>
        </w:rPr>
        <w:t xml:space="preserve"> Возможные решения:</w:t>
      </w:r>
    </w:p>
    <w:p w:rsidR="006868EA" w:rsidRPr="002A7F5A" w:rsidRDefault="001415EF">
      <w:pPr>
        <w:pStyle w:val="justify"/>
        <w:rPr>
          <w:sz w:val="28"/>
          <w:szCs w:val="28"/>
        </w:rPr>
      </w:pPr>
      <w:r w:rsidRPr="002A7F5A">
        <w:rPr>
          <w:sz w:val="28"/>
          <w:szCs w:val="28"/>
        </w:rPr>
        <w:lastRenderedPageBreak/>
        <w:t>1. Рассмотрено по существу, объявлен ответ заявителю.</w:t>
      </w:r>
    </w:p>
    <w:p w:rsidR="006868EA" w:rsidRPr="002A7F5A" w:rsidRDefault="001415EF">
      <w:pPr>
        <w:pStyle w:val="justify"/>
        <w:rPr>
          <w:sz w:val="28"/>
          <w:szCs w:val="28"/>
        </w:rPr>
      </w:pPr>
      <w:r w:rsidRPr="002A7F5A">
        <w:rPr>
          <w:sz w:val="28"/>
          <w:szCs w:val="28"/>
        </w:rPr>
        <w:t>2. Дано разъяснение, в какую организацию следует обратиться для решения вопросов, изложенных в обращении.</w:t>
      </w:r>
    </w:p>
    <w:p w:rsidR="006868EA" w:rsidRPr="002A7F5A" w:rsidRDefault="001415EF">
      <w:pPr>
        <w:pStyle w:val="justify"/>
        <w:rPr>
          <w:sz w:val="28"/>
          <w:szCs w:val="28"/>
        </w:rPr>
      </w:pPr>
      <w:r w:rsidRPr="002A7F5A">
        <w:rPr>
          <w:sz w:val="28"/>
          <w:szCs w:val="28"/>
        </w:rPr>
        <w:t xml:space="preserve">3. Оставлено без рассмотрения по существу на основании </w:t>
      </w:r>
      <w:hyperlink r:id="rId25" w:anchor="a82" w:tooltip="+" w:history="1">
        <w:r w:rsidRPr="002A7F5A">
          <w:rPr>
            <w:rStyle w:val="a3"/>
            <w:sz w:val="28"/>
            <w:szCs w:val="28"/>
          </w:rPr>
          <w:t>п.2</w:t>
        </w:r>
      </w:hyperlink>
      <w:r w:rsidRPr="002A7F5A">
        <w:rPr>
          <w:sz w:val="28"/>
          <w:szCs w:val="28"/>
        </w:rPr>
        <w:t xml:space="preserve"> ст.15 Закона Республики Беларусь от 18.07.2011 № 300-З «Об обращениях граждан и юридических лиц».</w:t>
      </w:r>
    </w:p>
    <w:p w:rsidR="006868EA" w:rsidRPr="002A7F5A" w:rsidRDefault="001415EF">
      <w:pPr>
        <w:pStyle w:val="justify"/>
        <w:rPr>
          <w:sz w:val="28"/>
          <w:szCs w:val="28"/>
        </w:rPr>
      </w:pPr>
      <w:r w:rsidRPr="002A7F5A">
        <w:rPr>
          <w:sz w:val="28"/>
          <w:szCs w:val="28"/>
        </w:rPr>
        <w:t>4. Для решения вопроса, изложенного в устном обращении, требуются дополнительное изучение и проверка. Принято письменное обращение (указать регистрационный номер письменного обращения).</w:t>
      </w:r>
    </w:p>
    <w:p w:rsidR="006868EA" w:rsidRPr="002A7F5A" w:rsidRDefault="001415EF">
      <w:pPr>
        <w:pStyle w:val="a5"/>
        <w:rPr>
          <w:sz w:val="28"/>
          <w:szCs w:val="28"/>
        </w:rPr>
      </w:pPr>
      <w:r w:rsidRPr="002A7F5A">
        <w:rPr>
          <w:sz w:val="28"/>
          <w:szCs w:val="28"/>
        </w:rPr>
        <w:t> </w:t>
      </w:r>
    </w:p>
    <w:tbl>
      <w:tblPr>
        <w:tblW w:w="5000" w:type="pct"/>
        <w:tblLook w:val="04A0" w:firstRow="1" w:lastRow="0" w:firstColumn="1" w:lastColumn="0" w:noHBand="0" w:noVBand="1"/>
      </w:tblPr>
      <w:tblGrid>
        <w:gridCol w:w="4825"/>
        <w:gridCol w:w="4530"/>
      </w:tblGrid>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c>
          <w:tcPr>
            <w:tcW w:w="4530" w:type="dxa"/>
            <w:tcBorders>
              <w:top w:val="nil"/>
              <w:left w:val="nil"/>
              <w:bottom w:val="nil"/>
              <w:right w:val="nil"/>
            </w:tcBorders>
            <w:tcMar>
              <w:top w:w="0" w:type="dxa"/>
              <w:left w:w="0" w:type="dxa"/>
              <w:bottom w:w="0" w:type="dxa"/>
              <w:right w:w="0" w:type="dxa"/>
            </w:tcMar>
            <w:hideMark/>
          </w:tcPr>
          <w:p w:rsidR="006868EA" w:rsidRPr="002A7F5A" w:rsidRDefault="001415EF" w:rsidP="00E42149">
            <w:pPr>
              <w:rPr>
                <w:rFonts w:eastAsia="Times New Roman"/>
                <w:sz w:val="28"/>
                <w:szCs w:val="28"/>
              </w:rPr>
            </w:pPr>
            <w:bookmarkStart w:id="11" w:name="a17"/>
            <w:bookmarkEnd w:id="11"/>
            <w:r w:rsidRPr="002A7F5A">
              <w:rPr>
                <w:rFonts w:eastAsia="Times New Roman"/>
                <w:i/>
                <w:iCs/>
                <w:sz w:val="28"/>
                <w:szCs w:val="28"/>
              </w:rPr>
              <w:t>Приложение </w:t>
            </w:r>
            <w:r w:rsidR="002A7F5A" w:rsidRPr="002A7F5A">
              <w:rPr>
                <w:rFonts w:eastAsia="Times New Roman"/>
                <w:i/>
                <w:iCs/>
                <w:sz w:val="28"/>
                <w:szCs w:val="28"/>
              </w:rPr>
              <w:t>4</w:t>
            </w:r>
            <w:r w:rsidRPr="002A7F5A">
              <w:rPr>
                <w:rFonts w:eastAsia="Times New Roman"/>
                <w:i/>
                <w:iCs/>
                <w:sz w:val="28"/>
                <w:szCs w:val="28"/>
              </w:rPr>
              <w:br/>
              <w:t xml:space="preserve">к </w:t>
            </w:r>
            <w:r w:rsidR="00E42149">
              <w:rPr>
                <w:rFonts w:eastAsia="Times New Roman"/>
                <w:i/>
                <w:iCs/>
                <w:sz w:val="28"/>
                <w:szCs w:val="28"/>
              </w:rPr>
              <w:t>Положению</w:t>
            </w:r>
            <w:r w:rsidRPr="002A7F5A">
              <w:rPr>
                <w:rFonts w:eastAsia="Times New Roman"/>
                <w:i/>
                <w:iCs/>
                <w:sz w:val="28"/>
                <w:szCs w:val="28"/>
              </w:rPr>
              <w:t xml:space="preserve"> об организации работы с обращениями граждан и юридических лиц</w:t>
            </w:r>
          </w:p>
        </w:tc>
      </w:tr>
    </w:tbl>
    <w:p w:rsidR="006868EA" w:rsidRPr="002A7F5A" w:rsidRDefault="001415EF">
      <w:pPr>
        <w:pStyle w:val="y3"/>
        <w:rPr>
          <w:sz w:val="28"/>
          <w:szCs w:val="28"/>
        </w:rPr>
      </w:pPr>
      <w:r w:rsidRPr="002A7F5A">
        <w:rPr>
          <w:sz w:val="28"/>
          <w:szCs w:val="28"/>
        </w:rPr>
        <w:t xml:space="preserve">Бланк организации </w:t>
      </w:r>
    </w:p>
    <w:tbl>
      <w:tblPr>
        <w:tblW w:w="5000" w:type="pct"/>
        <w:tblLook w:val="04A0" w:firstRow="1" w:lastRow="0" w:firstColumn="1" w:lastColumn="0" w:noHBand="0" w:noVBand="1"/>
      </w:tblPr>
      <w:tblGrid>
        <w:gridCol w:w="6205"/>
        <w:gridCol w:w="3150"/>
      </w:tblGrid>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Style w:val="y2"/>
                <w:rFonts w:eastAsia="Times New Roman"/>
                <w:sz w:val="28"/>
                <w:szCs w:val="28"/>
              </w:rPr>
              <w:t>02.02.2017</w:t>
            </w:r>
            <w:r w:rsidRPr="002A7F5A">
              <w:rPr>
                <w:rFonts w:eastAsia="Times New Roman"/>
                <w:sz w:val="28"/>
                <w:szCs w:val="28"/>
              </w:rPr>
              <w:t xml:space="preserve"> № </w:t>
            </w:r>
            <w:r w:rsidRPr="002A7F5A">
              <w:rPr>
                <w:rStyle w:val="y2"/>
                <w:rFonts w:eastAsia="Times New Roman"/>
                <w:sz w:val="28"/>
                <w:szCs w:val="28"/>
              </w:rPr>
              <w:t>15</w:t>
            </w:r>
          </w:p>
        </w:tc>
        <w:tc>
          <w:tcPr>
            <w:tcW w:w="3150" w:type="dxa"/>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r>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c>
          <w:tcPr>
            <w:tcW w:w="3120" w:type="dxa"/>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Иванову Ивану Ивановичу</w:t>
            </w:r>
          </w:p>
        </w:tc>
      </w:tr>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c>
          <w:tcPr>
            <w:tcW w:w="3120" w:type="dxa"/>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r>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c>
          <w:tcPr>
            <w:tcW w:w="3120" w:type="dxa"/>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ул. Первомайская, д. 20, кв. 11</w:t>
            </w:r>
            <w:r w:rsidRPr="002A7F5A">
              <w:rPr>
                <w:rFonts w:eastAsia="Times New Roman"/>
                <w:sz w:val="28"/>
                <w:szCs w:val="28"/>
              </w:rPr>
              <w:br/>
              <w:t>220000, г. Минск</w:t>
            </w:r>
          </w:p>
        </w:tc>
      </w:tr>
    </w:tbl>
    <w:p w:rsidR="006868EA" w:rsidRPr="002A7F5A" w:rsidRDefault="001415EF">
      <w:pPr>
        <w:pStyle w:val="a5"/>
        <w:rPr>
          <w:sz w:val="28"/>
          <w:szCs w:val="28"/>
        </w:rPr>
      </w:pPr>
      <w:r w:rsidRPr="002A7F5A">
        <w:rPr>
          <w:sz w:val="28"/>
          <w:szCs w:val="28"/>
        </w:rPr>
        <w:t> </w:t>
      </w:r>
    </w:p>
    <w:p w:rsidR="006868EA" w:rsidRPr="002A7F5A" w:rsidRDefault="00150AA7">
      <w:pPr>
        <w:pStyle w:val="prikaznazv"/>
        <w:rPr>
          <w:sz w:val="28"/>
          <w:szCs w:val="28"/>
        </w:rPr>
      </w:pPr>
      <w:hyperlink r:id="rId26" w:anchor="a1" w:tooltip="+" w:history="1">
        <w:r w:rsidR="001415EF" w:rsidRPr="002A7F5A">
          <w:rPr>
            <w:rStyle w:val="a3"/>
            <w:sz w:val="28"/>
            <w:szCs w:val="28"/>
          </w:rPr>
          <w:t>Об оставлении</w:t>
        </w:r>
      </w:hyperlink>
      <w:r w:rsidR="001415EF" w:rsidRPr="002A7F5A">
        <w:rPr>
          <w:sz w:val="28"/>
          <w:szCs w:val="28"/>
        </w:rPr>
        <w:t xml:space="preserve"> письменного обращения без рассмотрения по существу</w:t>
      </w:r>
    </w:p>
    <w:p w:rsidR="006868EA" w:rsidRPr="002A7F5A" w:rsidRDefault="001415EF">
      <w:pPr>
        <w:pStyle w:val="y3"/>
        <w:rPr>
          <w:sz w:val="28"/>
          <w:szCs w:val="28"/>
        </w:rPr>
      </w:pPr>
      <w:r w:rsidRPr="002A7F5A">
        <w:rPr>
          <w:sz w:val="28"/>
          <w:szCs w:val="28"/>
        </w:rPr>
        <w:t>Уважаемый Иван Иванович!</w:t>
      </w:r>
    </w:p>
    <w:p w:rsidR="006868EA" w:rsidRPr="002A7F5A" w:rsidRDefault="001415EF">
      <w:pPr>
        <w:pStyle w:val="justify"/>
        <w:rPr>
          <w:sz w:val="28"/>
          <w:szCs w:val="28"/>
        </w:rPr>
      </w:pPr>
      <w:r w:rsidRPr="002A7F5A">
        <w:rPr>
          <w:sz w:val="28"/>
          <w:szCs w:val="28"/>
        </w:rPr>
        <w:t xml:space="preserve">Ваше обращение от 30.01.2017, направленное в адрес организации, рассмотрено и в соответствии с </w:t>
      </w:r>
      <w:hyperlink r:id="rId27" w:anchor="a3" w:tooltip="+" w:history="1">
        <w:r w:rsidRPr="002A7F5A">
          <w:rPr>
            <w:rStyle w:val="a3"/>
            <w:sz w:val="28"/>
            <w:szCs w:val="28"/>
          </w:rPr>
          <w:t>п.1</w:t>
        </w:r>
      </w:hyperlink>
      <w:r w:rsidRPr="002A7F5A">
        <w:rPr>
          <w:sz w:val="28"/>
          <w:szCs w:val="28"/>
        </w:rPr>
        <w:t xml:space="preserve"> ст.15 Закона Республики Беларусь от 18.07.2011 № 300-З «Об обращениях граждан и юридических лиц» принято решение об оставлении письменного обращения без рассмотрения по существу.</w:t>
      </w:r>
    </w:p>
    <w:p w:rsidR="006868EA" w:rsidRPr="002A7F5A" w:rsidRDefault="001415EF">
      <w:pPr>
        <w:pStyle w:val="justify"/>
        <w:rPr>
          <w:sz w:val="28"/>
          <w:szCs w:val="28"/>
        </w:rPr>
      </w:pPr>
      <w:r w:rsidRPr="002A7F5A">
        <w:rPr>
          <w:sz w:val="28"/>
          <w:szCs w:val="28"/>
        </w:rPr>
        <w:t xml:space="preserve">В случае несогласия с принятым решением Вы можете обжаловать его в установленном порядке в вышестоящую организацию </w:t>
      </w:r>
      <w:r w:rsidR="005C4176">
        <w:rPr>
          <w:sz w:val="28"/>
          <w:szCs w:val="28"/>
        </w:rPr>
        <w:t>…..</w:t>
      </w:r>
      <w:r w:rsidRPr="002A7F5A">
        <w:rPr>
          <w:sz w:val="28"/>
          <w:szCs w:val="28"/>
        </w:rPr>
        <w:t xml:space="preserve"> (г. Минск, ул. Л., д. 56, тел. (017) 222 22 22).</w:t>
      </w:r>
    </w:p>
    <w:p w:rsidR="006868EA" w:rsidRPr="002A7F5A" w:rsidRDefault="001415EF">
      <w:pPr>
        <w:pStyle w:val="a5"/>
        <w:rPr>
          <w:sz w:val="28"/>
          <w:szCs w:val="28"/>
        </w:rPr>
      </w:pPr>
      <w:r w:rsidRPr="002A7F5A">
        <w:rPr>
          <w:sz w:val="28"/>
          <w:szCs w:val="28"/>
        </w:rPr>
        <w:t> </w:t>
      </w:r>
    </w:p>
    <w:tbl>
      <w:tblPr>
        <w:tblW w:w="9645" w:type="dxa"/>
        <w:tblLook w:val="04A0" w:firstRow="1" w:lastRow="0" w:firstColumn="1" w:lastColumn="0" w:noHBand="0" w:noVBand="1"/>
      </w:tblPr>
      <w:tblGrid>
        <w:gridCol w:w="4530"/>
        <w:gridCol w:w="2265"/>
        <w:gridCol w:w="2850"/>
      </w:tblGrid>
      <w:tr w:rsidR="006868EA" w:rsidRPr="002A7F5A">
        <w:tc>
          <w:tcPr>
            <w:tcW w:w="4530" w:type="dxa"/>
            <w:tcBorders>
              <w:top w:val="nil"/>
              <w:left w:val="nil"/>
              <w:bottom w:val="nil"/>
              <w:right w:val="nil"/>
            </w:tcBorders>
            <w:tcMar>
              <w:top w:w="0" w:type="dxa"/>
              <w:left w:w="0" w:type="dxa"/>
              <w:bottom w:w="0" w:type="dxa"/>
              <w:right w:w="0" w:type="dxa"/>
            </w:tcMar>
            <w:hideMark/>
          </w:tcPr>
          <w:p w:rsidR="006868EA" w:rsidRPr="002A7F5A" w:rsidRDefault="0013010A" w:rsidP="0013010A">
            <w:pPr>
              <w:spacing w:after="160"/>
              <w:rPr>
                <w:rFonts w:eastAsia="Times New Roman"/>
                <w:sz w:val="28"/>
                <w:szCs w:val="28"/>
              </w:rPr>
            </w:pPr>
            <w:r>
              <w:rPr>
                <w:rFonts w:eastAsia="Times New Roman"/>
                <w:sz w:val="28"/>
                <w:szCs w:val="28"/>
              </w:rPr>
              <w:t>Главный врач</w:t>
            </w:r>
          </w:p>
        </w:tc>
        <w:tc>
          <w:tcPr>
            <w:tcW w:w="2265" w:type="dxa"/>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i/>
                <w:iCs/>
                <w:sz w:val="28"/>
                <w:szCs w:val="28"/>
              </w:rPr>
              <w:t>Подпись</w:t>
            </w:r>
          </w:p>
        </w:tc>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sz w:val="28"/>
                <w:szCs w:val="28"/>
              </w:rPr>
              <w:t>Расшифровка подписи</w:t>
            </w:r>
          </w:p>
        </w:tc>
      </w:tr>
    </w:tbl>
    <w:p w:rsidR="006868EA" w:rsidRPr="002A7F5A" w:rsidRDefault="001415EF" w:rsidP="00935B9E">
      <w:pPr>
        <w:pStyle w:val="a5"/>
        <w:ind w:firstLine="0"/>
        <w:rPr>
          <w:sz w:val="28"/>
          <w:szCs w:val="28"/>
        </w:rPr>
      </w:pPr>
      <w:r w:rsidRPr="002A7F5A">
        <w:rPr>
          <w:sz w:val="28"/>
          <w:szCs w:val="28"/>
        </w:rPr>
        <w:t>Петров 00 00 00</w:t>
      </w:r>
      <w:r w:rsidRPr="002A7F5A">
        <w:rPr>
          <w:sz w:val="28"/>
          <w:szCs w:val="28"/>
        </w:rPr>
        <w:br/>
        <w:t>00.00.0000 письмо</w:t>
      </w:r>
    </w:p>
    <w:tbl>
      <w:tblPr>
        <w:tblW w:w="9645" w:type="dxa"/>
        <w:tblLook w:val="04A0" w:firstRow="1" w:lastRow="0" w:firstColumn="1" w:lastColumn="0" w:noHBand="0" w:noVBand="1"/>
      </w:tblPr>
      <w:tblGrid>
        <w:gridCol w:w="5115"/>
        <w:gridCol w:w="4530"/>
      </w:tblGrid>
      <w:tr w:rsidR="006868EA" w:rsidRPr="002A7F5A">
        <w:tc>
          <w:tcPr>
            <w:tcW w:w="0" w:type="auto"/>
            <w:tcBorders>
              <w:top w:val="nil"/>
              <w:left w:val="nil"/>
              <w:bottom w:val="nil"/>
              <w:right w:val="nil"/>
            </w:tcBorders>
            <w:tcMar>
              <w:top w:w="0" w:type="dxa"/>
              <w:left w:w="0" w:type="dxa"/>
              <w:bottom w:w="0" w:type="dxa"/>
              <w:right w:w="0" w:type="dxa"/>
            </w:tcMar>
            <w:hideMark/>
          </w:tcPr>
          <w:p w:rsidR="006868EA" w:rsidRDefault="001415EF">
            <w:pPr>
              <w:rPr>
                <w:rFonts w:eastAsia="Times New Roman"/>
                <w:sz w:val="28"/>
                <w:szCs w:val="28"/>
              </w:rPr>
            </w:pPr>
            <w:r w:rsidRPr="002A7F5A">
              <w:rPr>
                <w:sz w:val="28"/>
                <w:szCs w:val="28"/>
              </w:rPr>
              <w:t> </w:t>
            </w:r>
            <w:r w:rsidRPr="002A7F5A">
              <w:rPr>
                <w:rFonts w:eastAsia="Times New Roman"/>
                <w:sz w:val="28"/>
                <w:szCs w:val="28"/>
              </w:rPr>
              <w:t> </w:t>
            </w:r>
          </w:p>
          <w:p w:rsidR="005C4176" w:rsidRDefault="005C4176">
            <w:pPr>
              <w:rPr>
                <w:rFonts w:eastAsia="Times New Roman"/>
                <w:sz w:val="28"/>
                <w:szCs w:val="28"/>
              </w:rPr>
            </w:pPr>
          </w:p>
          <w:p w:rsidR="005C4176" w:rsidRPr="002A7F5A" w:rsidRDefault="005C4176">
            <w:pPr>
              <w:rPr>
                <w:rFonts w:eastAsia="Times New Roman"/>
                <w:sz w:val="28"/>
                <w:szCs w:val="28"/>
              </w:rPr>
            </w:pPr>
          </w:p>
        </w:tc>
        <w:tc>
          <w:tcPr>
            <w:tcW w:w="4530" w:type="dxa"/>
            <w:tcBorders>
              <w:top w:val="nil"/>
              <w:left w:val="nil"/>
              <w:bottom w:val="nil"/>
              <w:right w:val="nil"/>
            </w:tcBorders>
            <w:tcMar>
              <w:top w:w="0" w:type="dxa"/>
              <w:left w:w="0" w:type="dxa"/>
              <w:bottom w:w="0" w:type="dxa"/>
              <w:right w:w="0" w:type="dxa"/>
            </w:tcMar>
            <w:hideMark/>
          </w:tcPr>
          <w:p w:rsidR="005C4176" w:rsidRDefault="005C4176" w:rsidP="002A7F5A">
            <w:pPr>
              <w:rPr>
                <w:rFonts w:eastAsia="Times New Roman"/>
                <w:i/>
                <w:iCs/>
                <w:sz w:val="28"/>
                <w:szCs w:val="28"/>
              </w:rPr>
            </w:pPr>
            <w:bookmarkStart w:id="12" w:name="a9"/>
            <w:bookmarkEnd w:id="12"/>
          </w:p>
          <w:p w:rsidR="006868EA" w:rsidRPr="002A7F5A" w:rsidRDefault="001415EF" w:rsidP="00E42149">
            <w:pPr>
              <w:rPr>
                <w:rFonts w:eastAsia="Times New Roman"/>
                <w:sz w:val="28"/>
                <w:szCs w:val="28"/>
              </w:rPr>
            </w:pPr>
            <w:r w:rsidRPr="002A7F5A">
              <w:rPr>
                <w:rFonts w:eastAsia="Times New Roman"/>
                <w:i/>
                <w:iCs/>
                <w:sz w:val="28"/>
                <w:szCs w:val="28"/>
              </w:rPr>
              <w:lastRenderedPageBreak/>
              <w:t>Приложение </w:t>
            </w:r>
            <w:r w:rsidR="002A7F5A" w:rsidRPr="002A7F5A">
              <w:rPr>
                <w:rFonts w:eastAsia="Times New Roman"/>
                <w:i/>
                <w:iCs/>
                <w:sz w:val="28"/>
                <w:szCs w:val="28"/>
              </w:rPr>
              <w:t>5</w:t>
            </w:r>
            <w:r w:rsidRPr="002A7F5A">
              <w:rPr>
                <w:rFonts w:eastAsia="Times New Roman"/>
                <w:i/>
                <w:iCs/>
                <w:sz w:val="28"/>
                <w:szCs w:val="28"/>
              </w:rPr>
              <w:br/>
              <w:t xml:space="preserve">к </w:t>
            </w:r>
            <w:r w:rsidR="00E42149">
              <w:rPr>
                <w:rFonts w:eastAsia="Times New Roman"/>
                <w:i/>
                <w:iCs/>
                <w:sz w:val="28"/>
                <w:szCs w:val="28"/>
              </w:rPr>
              <w:t>Положению</w:t>
            </w:r>
            <w:r w:rsidRPr="002A7F5A">
              <w:rPr>
                <w:rFonts w:eastAsia="Times New Roman"/>
                <w:i/>
                <w:iCs/>
                <w:sz w:val="28"/>
                <w:szCs w:val="28"/>
              </w:rPr>
              <w:t xml:space="preserve"> об организации работы с обращениями граждан и юридических лиц</w:t>
            </w:r>
          </w:p>
        </w:tc>
      </w:tr>
    </w:tbl>
    <w:p w:rsidR="006868EA" w:rsidRPr="002A7F5A" w:rsidRDefault="006868EA">
      <w:pPr>
        <w:rPr>
          <w:rFonts w:eastAsia="Times New Roman"/>
          <w:vanish/>
          <w:sz w:val="28"/>
          <w:szCs w:val="28"/>
        </w:rPr>
      </w:pPr>
    </w:p>
    <w:tbl>
      <w:tblPr>
        <w:tblW w:w="9645" w:type="dxa"/>
        <w:tblLook w:val="04A0" w:firstRow="1" w:lastRow="0" w:firstColumn="1" w:lastColumn="0" w:noHBand="0" w:noVBand="1"/>
      </w:tblPr>
      <w:tblGrid>
        <w:gridCol w:w="6495"/>
        <w:gridCol w:w="3150"/>
      </w:tblGrid>
      <w:tr w:rsidR="006868EA" w:rsidRPr="002A7F5A">
        <w:tc>
          <w:tcPr>
            <w:tcW w:w="0" w:type="auto"/>
            <w:gridSpan w:val="2"/>
            <w:tcBorders>
              <w:top w:val="nil"/>
              <w:left w:val="nil"/>
              <w:bottom w:val="nil"/>
              <w:right w:val="nil"/>
            </w:tcBorders>
            <w:tcMar>
              <w:top w:w="0" w:type="dxa"/>
              <w:left w:w="0" w:type="dxa"/>
              <w:bottom w:w="0" w:type="dxa"/>
              <w:right w:w="0" w:type="dxa"/>
            </w:tcMar>
            <w:hideMark/>
          </w:tcPr>
          <w:p w:rsidR="006868EA" w:rsidRPr="002A7F5A" w:rsidRDefault="001415EF">
            <w:pPr>
              <w:pStyle w:val="y3"/>
              <w:rPr>
                <w:sz w:val="28"/>
                <w:szCs w:val="28"/>
              </w:rPr>
            </w:pPr>
            <w:r w:rsidRPr="002A7F5A">
              <w:rPr>
                <w:sz w:val="28"/>
                <w:szCs w:val="28"/>
              </w:rPr>
              <w:t>Бланк организации</w:t>
            </w:r>
          </w:p>
        </w:tc>
      </w:tr>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_____________ № _____</w:t>
            </w:r>
          </w:p>
        </w:tc>
        <w:tc>
          <w:tcPr>
            <w:tcW w:w="3150" w:type="dxa"/>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r>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c>
          <w:tcPr>
            <w:tcW w:w="3120" w:type="dxa"/>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Иванову Ивану Ивановичу</w:t>
            </w:r>
          </w:p>
        </w:tc>
      </w:tr>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c>
          <w:tcPr>
            <w:tcW w:w="3120" w:type="dxa"/>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r>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c>
          <w:tcPr>
            <w:tcW w:w="3120" w:type="dxa"/>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ул. Первомайская, д. 20, кв. 11</w:t>
            </w:r>
            <w:r w:rsidRPr="002A7F5A">
              <w:rPr>
                <w:rFonts w:eastAsia="Times New Roman"/>
                <w:sz w:val="28"/>
                <w:szCs w:val="28"/>
              </w:rPr>
              <w:br/>
              <w:t>220000, г. Минск</w:t>
            </w:r>
          </w:p>
        </w:tc>
      </w:tr>
    </w:tbl>
    <w:p w:rsidR="006868EA" w:rsidRPr="002A7F5A" w:rsidRDefault="001415EF">
      <w:pPr>
        <w:pStyle w:val="a5"/>
        <w:rPr>
          <w:sz w:val="28"/>
          <w:szCs w:val="28"/>
        </w:rPr>
      </w:pPr>
      <w:r w:rsidRPr="002A7F5A">
        <w:rPr>
          <w:sz w:val="28"/>
          <w:szCs w:val="28"/>
        </w:rPr>
        <w:t> </w:t>
      </w:r>
    </w:p>
    <w:p w:rsidR="006868EA" w:rsidRPr="002A7F5A" w:rsidRDefault="001415EF">
      <w:pPr>
        <w:pStyle w:val="prikaznazv"/>
        <w:rPr>
          <w:sz w:val="28"/>
          <w:szCs w:val="28"/>
        </w:rPr>
      </w:pPr>
      <w:r w:rsidRPr="002A7F5A">
        <w:rPr>
          <w:sz w:val="28"/>
          <w:szCs w:val="28"/>
        </w:rPr>
        <w:t>О направлении обращения в иной орган или организацию, в компетенцию которых входит разрешение вопросов обращения</w:t>
      </w:r>
    </w:p>
    <w:tbl>
      <w:tblPr>
        <w:tblW w:w="9645" w:type="dxa"/>
        <w:tblLook w:val="04A0" w:firstRow="1" w:lastRow="0" w:firstColumn="1" w:lastColumn="0" w:noHBand="0" w:noVBand="1"/>
      </w:tblPr>
      <w:tblGrid>
        <w:gridCol w:w="4498"/>
        <w:gridCol w:w="2466"/>
        <w:gridCol w:w="2681"/>
      </w:tblGrid>
      <w:tr w:rsidR="006868EA" w:rsidRPr="002A7F5A">
        <w:tc>
          <w:tcPr>
            <w:tcW w:w="0" w:type="auto"/>
            <w:gridSpan w:val="3"/>
            <w:tcBorders>
              <w:top w:val="nil"/>
              <w:left w:val="nil"/>
              <w:bottom w:val="nil"/>
              <w:right w:val="nil"/>
            </w:tcBorders>
            <w:tcMar>
              <w:top w:w="0" w:type="dxa"/>
              <w:left w:w="0" w:type="dxa"/>
              <w:bottom w:w="0" w:type="dxa"/>
              <w:right w:w="0" w:type="dxa"/>
            </w:tcMar>
            <w:hideMark/>
          </w:tcPr>
          <w:p w:rsidR="006868EA" w:rsidRPr="002A7F5A" w:rsidRDefault="001415EF">
            <w:pPr>
              <w:pStyle w:val="y3"/>
              <w:rPr>
                <w:sz w:val="28"/>
                <w:szCs w:val="28"/>
              </w:rPr>
            </w:pPr>
            <w:r w:rsidRPr="002A7F5A">
              <w:rPr>
                <w:sz w:val="28"/>
                <w:szCs w:val="28"/>
              </w:rPr>
              <w:t>Уважаемый Иван Иванович!</w:t>
            </w:r>
          </w:p>
          <w:p w:rsidR="006868EA" w:rsidRPr="002A7F5A" w:rsidRDefault="001415EF">
            <w:pPr>
              <w:pStyle w:val="justifynomarg"/>
              <w:rPr>
                <w:sz w:val="28"/>
                <w:szCs w:val="28"/>
              </w:rPr>
            </w:pPr>
            <w:r w:rsidRPr="002A7F5A">
              <w:rPr>
                <w:sz w:val="28"/>
                <w:szCs w:val="28"/>
              </w:rPr>
              <w:t xml:space="preserve">В связи с тем что рассмотрение Вашего обращения, поступившего в адрес организации, и принятие по нему решения не относится к компетенции организации, на основании </w:t>
            </w:r>
            <w:hyperlink r:id="rId28" w:anchor="a139" w:tooltip="+" w:history="1">
              <w:r w:rsidRPr="002A7F5A">
                <w:rPr>
                  <w:rStyle w:val="a3"/>
                  <w:sz w:val="28"/>
                  <w:szCs w:val="28"/>
                </w:rPr>
                <w:t>п.3</w:t>
              </w:r>
            </w:hyperlink>
            <w:r w:rsidRPr="002A7F5A">
              <w:rPr>
                <w:sz w:val="28"/>
                <w:szCs w:val="28"/>
              </w:rPr>
              <w:t xml:space="preserve"> ст.10 Закона Республики Беларусь от 18.07.2011 № 300-З «Об обращениях граждан и юридических лиц» оно направлено для рассмотрения в _______________________________ </w:t>
            </w:r>
          </w:p>
        </w:tc>
      </w:tr>
      <w:tr w:rsidR="006868EA" w:rsidRPr="002A7F5A">
        <w:tc>
          <w:tcPr>
            <w:tcW w:w="0" w:type="auto"/>
            <w:gridSpan w:val="3"/>
            <w:tcBorders>
              <w:top w:val="nil"/>
              <w:left w:val="nil"/>
              <w:bottom w:val="nil"/>
              <w:right w:val="nil"/>
            </w:tcBorders>
            <w:tcMar>
              <w:top w:w="0" w:type="dxa"/>
              <w:left w:w="0" w:type="dxa"/>
              <w:bottom w:w="0" w:type="dxa"/>
              <w:right w:w="800" w:type="dxa"/>
            </w:tcMar>
            <w:hideMark/>
          </w:tcPr>
          <w:p w:rsidR="006868EA" w:rsidRPr="002A7F5A" w:rsidRDefault="001415EF">
            <w:pPr>
              <w:jc w:val="right"/>
              <w:rPr>
                <w:rFonts w:eastAsia="Times New Roman"/>
                <w:sz w:val="28"/>
                <w:szCs w:val="28"/>
              </w:rPr>
            </w:pPr>
            <w:r w:rsidRPr="002A7F5A">
              <w:rPr>
                <w:rStyle w:val="podstrochnik"/>
                <w:rFonts w:eastAsia="Times New Roman"/>
                <w:sz w:val="28"/>
                <w:szCs w:val="28"/>
              </w:rPr>
              <w:t>(указывается организация,</w:t>
            </w:r>
          </w:p>
        </w:tc>
      </w:tr>
      <w:tr w:rsidR="006868EA" w:rsidRPr="002A7F5A">
        <w:tc>
          <w:tcPr>
            <w:tcW w:w="0" w:type="auto"/>
            <w:gridSpan w:val="3"/>
            <w:tcBorders>
              <w:top w:val="nil"/>
              <w:left w:val="nil"/>
              <w:bottom w:val="single" w:sz="8" w:space="0" w:color="000000"/>
              <w:right w:val="nil"/>
            </w:tcBorders>
            <w:hideMark/>
          </w:tcPr>
          <w:p w:rsidR="006868EA" w:rsidRPr="002A7F5A" w:rsidRDefault="001415EF">
            <w:pPr>
              <w:rPr>
                <w:rFonts w:eastAsia="Times New Roman"/>
                <w:sz w:val="28"/>
                <w:szCs w:val="28"/>
              </w:rPr>
            </w:pPr>
            <w:r w:rsidRPr="002A7F5A">
              <w:rPr>
                <w:rFonts w:eastAsia="Times New Roman"/>
                <w:sz w:val="28"/>
                <w:szCs w:val="28"/>
              </w:rPr>
              <w:t> </w:t>
            </w:r>
          </w:p>
        </w:tc>
      </w:tr>
      <w:tr w:rsidR="006868EA" w:rsidRPr="002A7F5A">
        <w:tc>
          <w:tcPr>
            <w:tcW w:w="0" w:type="auto"/>
            <w:gridSpan w:val="3"/>
            <w:tcBorders>
              <w:top w:val="nil"/>
              <w:left w:val="nil"/>
              <w:bottom w:val="nil"/>
              <w:right w:val="nil"/>
            </w:tcBorders>
            <w:tcMar>
              <w:top w:w="0" w:type="dxa"/>
              <w:left w:w="0" w:type="dxa"/>
              <w:bottom w:w="0" w:type="dxa"/>
              <w:right w:w="0" w:type="dxa"/>
            </w:tcMar>
            <w:hideMark/>
          </w:tcPr>
          <w:p w:rsidR="006868EA" w:rsidRPr="002A7F5A" w:rsidRDefault="001415EF">
            <w:pPr>
              <w:jc w:val="center"/>
              <w:rPr>
                <w:rFonts w:eastAsia="Times New Roman"/>
                <w:sz w:val="28"/>
                <w:szCs w:val="28"/>
              </w:rPr>
            </w:pPr>
            <w:r w:rsidRPr="002A7F5A">
              <w:rPr>
                <w:rStyle w:val="podstrochnik"/>
                <w:rFonts w:eastAsia="Times New Roman"/>
                <w:sz w:val="28"/>
                <w:szCs w:val="28"/>
              </w:rPr>
              <w:t>в компетенцию которой входит решение поставленных в обращении вопросов, дата и номер исходящего документа)</w:t>
            </w:r>
          </w:p>
        </w:tc>
      </w:tr>
      <w:tr w:rsidR="006868EA" w:rsidRPr="002A7F5A">
        <w:tc>
          <w:tcPr>
            <w:tcW w:w="0" w:type="auto"/>
            <w:gridSpan w:val="3"/>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r>
      <w:tr w:rsidR="006868EA" w:rsidRPr="002A7F5A">
        <w:tc>
          <w:tcPr>
            <w:tcW w:w="0" w:type="auto"/>
            <w:gridSpan w:val="3"/>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Либо</w:t>
            </w:r>
          </w:p>
        </w:tc>
      </w:tr>
      <w:tr w:rsidR="006868EA" w:rsidRPr="002A7F5A">
        <w:tc>
          <w:tcPr>
            <w:tcW w:w="0" w:type="auto"/>
            <w:gridSpan w:val="3"/>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r>
      <w:tr w:rsidR="006868EA" w:rsidRPr="002A7F5A">
        <w:tc>
          <w:tcPr>
            <w:tcW w:w="0" w:type="auto"/>
            <w:gridSpan w:val="3"/>
            <w:tcBorders>
              <w:top w:val="nil"/>
              <w:left w:val="nil"/>
              <w:bottom w:val="nil"/>
              <w:right w:val="nil"/>
            </w:tcBorders>
            <w:tcMar>
              <w:top w:w="0" w:type="dxa"/>
              <w:left w:w="0" w:type="dxa"/>
              <w:bottom w:w="0" w:type="dxa"/>
              <w:right w:w="0" w:type="dxa"/>
            </w:tcMar>
            <w:hideMark/>
          </w:tcPr>
          <w:p w:rsidR="006868EA" w:rsidRPr="002A7F5A" w:rsidRDefault="001415EF">
            <w:pPr>
              <w:pStyle w:val="justify"/>
              <w:rPr>
                <w:sz w:val="28"/>
                <w:szCs w:val="28"/>
              </w:rPr>
            </w:pPr>
            <w:r w:rsidRPr="002A7F5A">
              <w:rPr>
                <w:sz w:val="28"/>
                <w:szCs w:val="28"/>
              </w:rPr>
              <w:t xml:space="preserve">В связи с тем что рассмотрение Вашего обращения, поступившего в адрес организации, и принятие по нему решения не относится к компетенции организации, на основании </w:t>
            </w:r>
            <w:hyperlink r:id="rId29" w:anchor="a139" w:tooltip="+" w:history="1">
              <w:r w:rsidRPr="002A7F5A">
                <w:rPr>
                  <w:rStyle w:val="a3"/>
                  <w:sz w:val="28"/>
                  <w:szCs w:val="28"/>
                </w:rPr>
                <w:t>п.3</w:t>
              </w:r>
            </w:hyperlink>
            <w:r w:rsidRPr="002A7F5A">
              <w:rPr>
                <w:sz w:val="28"/>
                <w:szCs w:val="28"/>
              </w:rPr>
              <w:t xml:space="preserve"> ст.10 Закона Республики Беларусь от 18.07.2011 № 300-З «Об обращениях граждан и юридических лиц» Ваше обращение оставлено без рассмотрения по существу.</w:t>
            </w:r>
          </w:p>
          <w:p w:rsidR="006868EA" w:rsidRPr="002A7F5A" w:rsidRDefault="001415EF">
            <w:pPr>
              <w:pStyle w:val="justifynomarg"/>
              <w:rPr>
                <w:sz w:val="28"/>
                <w:szCs w:val="28"/>
              </w:rPr>
            </w:pPr>
            <w:r w:rsidRPr="002A7F5A">
              <w:rPr>
                <w:sz w:val="28"/>
                <w:szCs w:val="28"/>
              </w:rPr>
              <w:t>Одновременно разъясняем, что для решения вопросов, изложенных в обращении, Вам следует обратиться в _____________________________________________________________</w:t>
            </w:r>
          </w:p>
        </w:tc>
      </w:tr>
      <w:tr w:rsidR="006868EA" w:rsidRPr="002A7F5A">
        <w:tc>
          <w:tcPr>
            <w:tcW w:w="0" w:type="auto"/>
            <w:gridSpan w:val="3"/>
            <w:tcBorders>
              <w:top w:val="nil"/>
              <w:left w:val="nil"/>
              <w:bottom w:val="nil"/>
              <w:right w:val="nil"/>
            </w:tcBorders>
            <w:tcMar>
              <w:top w:w="0" w:type="dxa"/>
              <w:left w:w="1700" w:type="dxa"/>
              <w:bottom w:w="0" w:type="dxa"/>
              <w:right w:w="0" w:type="dxa"/>
            </w:tcMar>
            <w:hideMark/>
          </w:tcPr>
          <w:p w:rsidR="006868EA" w:rsidRPr="002A7F5A" w:rsidRDefault="001415EF">
            <w:pPr>
              <w:jc w:val="center"/>
              <w:rPr>
                <w:rFonts w:eastAsia="Times New Roman"/>
                <w:sz w:val="28"/>
                <w:szCs w:val="28"/>
              </w:rPr>
            </w:pPr>
            <w:r w:rsidRPr="002A7F5A">
              <w:rPr>
                <w:rStyle w:val="podstrochnik"/>
                <w:rFonts w:eastAsia="Times New Roman"/>
                <w:sz w:val="28"/>
                <w:szCs w:val="28"/>
              </w:rPr>
              <w:t>(указывается орган, организация, в компетенцию</w:t>
            </w:r>
          </w:p>
        </w:tc>
      </w:tr>
      <w:tr w:rsidR="006868EA" w:rsidRPr="002A7F5A">
        <w:tc>
          <w:tcPr>
            <w:tcW w:w="0" w:type="auto"/>
            <w:gridSpan w:val="3"/>
            <w:tcBorders>
              <w:top w:val="nil"/>
              <w:left w:val="nil"/>
              <w:bottom w:val="single" w:sz="8" w:space="0" w:color="000000"/>
              <w:right w:val="nil"/>
            </w:tcBorders>
            <w:hideMark/>
          </w:tcPr>
          <w:p w:rsidR="006868EA" w:rsidRPr="002A7F5A" w:rsidRDefault="001415EF">
            <w:pPr>
              <w:rPr>
                <w:rFonts w:eastAsia="Times New Roman"/>
                <w:sz w:val="28"/>
                <w:szCs w:val="28"/>
              </w:rPr>
            </w:pPr>
            <w:r w:rsidRPr="002A7F5A">
              <w:rPr>
                <w:rFonts w:eastAsia="Times New Roman"/>
                <w:sz w:val="28"/>
                <w:szCs w:val="28"/>
              </w:rPr>
              <w:t> </w:t>
            </w:r>
          </w:p>
        </w:tc>
      </w:tr>
      <w:tr w:rsidR="006868EA" w:rsidRPr="002A7F5A">
        <w:tc>
          <w:tcPr>
            <w:tcW w:w="0" w:type="auto"/>
            <w:gridSpan w:val="3"/>
            <w:tcBorders>
              <w:top w:val="nil"/>
              <w:left w:val="nil"/>
              <w:bottom w:val="nil"/>
              <w:right w:val="nil"/>
            </w:tcBorders>
            <w:tcMar>
              <w:top w:w="0" w:type="dxa"/>
              <w:left w:w="0" w:type="dxa"/>
              <w:bottom w:w="0" w:type="dxa"/>
              <w:right w:w="0" w:type="dxa"/>
            </w:tcMar>
            <w:hideMark/>
          </w:tcPr>
          <w:p w:rsidR="006868EA" w:rsidRPr="002A7F5A" w:rsidRDefault="001415EF">
            <w:pPr>
              <w:jc w:val="center"/>
              <w:rPr>
                <w:rFonts w:eastAsia="Times New Roman"/>
                <w:sz w:val="28"/>
                <w:szCs w:val="28"/>
              </w:rPr>
            </w:pPr>
            <w:r w:rsidRPr="002A7F5A">
              <w:rPr>
                <w:rStyle w:val="podstrochnik"/>
                <w:rFonts w:eastAsia="Times New Roman"/>
                <w:sz w:val="28"/>
                <w:szCs w:val="28"/>
              </w:rPr>
              <w:t>которых входит решение поставленных в обращении вопросов)</w:t>
            </w:r>
          </w:p>
        </w:tc>
      </w:tr>
      <w:tr w:rsidR="006868EA" w:rsidRPr="002A7F5A">
        <w:tc>
          <w:tcPr>
            <w:tcW w:w="4530" w:type="dxa"/>
            <w:tcBorders>
              <w:top w:val="nil"/>
              <w:left w:val="nil"/>
              <w:bottom w:val="nil"/>
              <w:right w:val="nil"/>
            </w:tcBorders>
            <w:tcMar>
              <w:top w:w="0" w:type="dxa"/>
              <w:left w:w="0" w:type="dxa"/>
              <w:bottom w:w="0" w:type="dxa"/>
              <w:right w:w="0" w:type="dxa"/>
            </w:tcMar>
            <w:hideMark/>
          </w:tcPr>
          <w:p w:rsidR="006868EA" w:rsidRPr="002A7F5A" w:rsidRDefault="001415EF" w:rsidP="0013010A">
            <w:pPr>
              <w:spacing w:after="160"/>
              <w:rPr>
                <w:rFonts w:eastAsia="Times New Roman"/>
                <w:sz w:val="28"/>
                <w:szCs w:val="28"/>
              </w:rPr>
            </w:pPr>
            <w:r w:rsidRPr="002A7F5A">
              <w:rPr>
                <w:sz w:val="28"/>
                <w:szCs w:val="28"/>
              </w:rPr>
              <w:t> </w:t>
            </w:r>
            <w:r w:rsidR="0013010A">
              <w:rPr>
                <w:sz w:val="28"/>
                <w:szCs w:val="28"/>
              </w:rPr>
              <w:t>Главный врач</w:t>
            </w:r>
          </w:p>
        </w:tc>
        <w:tc>
          <w:tcPr>
            <w:tcW w:w="2265" w:type="dxa"/>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i/>
                <w:iCs/>
                <w:sz w:val="28"/>
                <w:szCs w:val="28"/>
              </w:rPr>
              <w:t>Подпись</w:t>
            </w:r>
          </w:p>
        </w:tc>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sz w:val="28"/>
                <w:szCs w:val="28"/>
              </w:rPr>
              <w:t>Расшифровка подписи</w:t>
            </w:r>
          </w:p>
        </w:tc>
      </w:tr>
    </w:tbl>
    <w:p w:rsidR="006868EA" w:rsidRPr="002A7F5A" w:rsidRDefault="001415EF" w:rsidP="00935B9E">
      <w:pPr>
        <w:pStyle w:val="a5"/>
        <w:ind w:firstLine="0"/>
        <w:rPr>
          <w:sz w:val="28"/>
          <w:szCs w:val="28"/>
        </w:rPr>
      </w:pPr>
      <w:r w:rsidRPr="002A7F5A">
        <w:rPr>
          <w:sz w:val="28"/>
          <w:szCs w:val="28"/>
        </w:rPr>
        <w:t>Петров 00 00 00</w:t>
      </w:r>
      <w:r w:rsidRPr="002A7F5A">
        <w:rPr>
          <w:sz w:val="28"/>
          <w:szCs w:val="28"/>
        </w:rPr>
        <w:br/>
        <w:t>00.00.0000 письмо</w:t>
      </w:r>
    </w:p>
    <w:tbl>
      <w:tblPr>
        <w:tblW w:w="5000" w:type="pct"/>
        <w:tblLook w:val="04A0" w:firstRow="1" w:lastRow="0" w:firstColumn="1" w:lastColumn="0" w:noHBand="0" w:noVBand="1"/>
      </w:tblPr>
      <w:tblGrid>
        <w:gridCol w:w="4825"/>
        <w:gridCol w:w="4530"/>
      </w:tblGrid>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sz w:val="28"/>
                <w:szCs w:val="28"/>
              </w:rPr>
              <w:lastRenderedPageBreak/>
              <w:t> </w:t>
            </w:r>
            <w:r w:rsidRPr="002A7F5A">
              <w:rPr>
                <w:rFonts w:eastAsia="Times New Roman"/>
                <w:sz w:val="28"/>
                <w:szCs w:val="28"/>
              </w:rPr>
              <w:t> </w:t>
            </w:r>
          </w:p>
        </w:tc>
        <w:tc>
          <w:tcPr>
            <w:tcW w:w="4530" w:type="dxa"/>
            <w:tcBorders>
              <w:top w:val="nil"/>
              <w:left w:val="nil"/>
              <w:bottom w:val="nil"/>
              <w:right w:val="nil"/>
            </w:tcBorders>
            <w:tcMar>
              <w:top w:w="0" w:type="dxa"/>
              <w:left w:w="0" w:type="dxa"/>
              <w:bottom w:w="0" w:type="dxa"/>
              <w:right w:w="0" w:type="dxa"/>
            </w:tcMar>
            <w:hideMark/>
          </w:tcPr>
          <w:p w:rsidR="006868EA" w:rsidRPr="002A7F5A" w:rsidRDefault="001415EF" w:rsidP="00E42149">
            <w:pPr>
              <w:rPr>
                <w:rFonts w:eastAsia="Times New Roman"/>
                <w:sz w:val="28"/>
                <w:szCs w:val="28"/>
              </w:rPr>
            </w:pPr>
            <w:bookmarkStart w:id="13" w:name="a10"/>
            <w:bookmarkEnd w:id="13"/>
            <w:r w:rsidRPr="002A7F5A">
              <w:rPr>
                <w:rFonts w:eastAsia="Times New Roman"/>
                <w:i/>
                <w:iCs/>
                <w:sz w:val="28"/>
                <w:szCs w:val="28"/>
              </w:rPr>
              <w:t>Приложение </w:t>
            </w:r>
            <w:r w:rsidR="002A7F5A" w:rsidRPr="002A7F5A">
              <w:rPr>
                <w:rFonts w:eastAsia="Times New Roman"/>
                <w:i/>
                <w:iCs/>
                <w:sz w:val="28"/>
                <w:szCs w:val="28"/>
              </w:rPr>
              <w:t>6</w:t>
            </w:r>
            <w:r w:rsidRPr="002A7F5A">
              <w:rPr>
                <w:rFonts w:eastAsia="Times New Roman"/>
                <w:i/>
                <w:iCs/>
                <w:sz w:val="28"/>
                <w:szCs w:val="28"/>
              </w:rPr>
              <w:br/>
              <w:t xml:space="preserve">к </w:t>
            </w:r>
            <w:r w:rsidR="00E42149">
              <w:rPr>
                <w:rFonts w:eastAsia="Times New Roman"/>
                <w:i/>
                <w:iCs/>
                <w:sz w:val="28"/>
                <w:szCs w:val="28"/>
              </w:rPr>
              <w:t>Положению</w:t>
            </w:r>
            <w:r w:rsidRPr="002A7F5A">
              <w:rPr>
                <w:rFonts w:eastAsia="Times New Roman"/>
                <w:i/>
                <w:iCs/>
                <w:sz w:val="28"/>
                <w:szCs w:val="28"/>
              </w:rPr>
              <w:t xml:space="preserve"> об организации работы с обращениями граждан и юридических лиц</w:t>
            </w:r>
          </w:p>
        </w:tc>
      </w:tr>
    </w:tbl>
    <w:p w:rsidR="006868EA" w:rsidRPr="002A7F5A" w:rsidRDefault="001415EF">
      <w:pPr>
        <w:pStyle w:val="y3"/>
        <w:rPr>
          <w:sz w:val="28"/>
          <w:szCs w:val="28"/>
        </w:rPr>
      </w:pPr>
      <w:r w:rsidRPr="002A7F5A">
        <w:rPr>
          <w:sz w:val="28"/>
          <w:szCs w:val="28"/>
        </w:rPr>
        <w:t>Бланк организации</w:t>
      </w:r>
    </w:p>
    <w:tbl>
      <w:tblPr>
        <w:tblW w:w="5000" w:type="pct"/>
        <w:tblLook w:val="04A0" w:firstRow="1" w:lastRow="0" w:firstColumn="1" w:lastColumn="0" w:noHBand="0" w:noVBand="1"/>
      </w:tblPr>
      <w:tblGrid>
        <w:gridCol w:w="6205"/>
        <w:gridCol w:w="3150"/>
      </w:tblGrid>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______________ № _____</w:t>
            </w:r>
          </w:p>
        </w:tc>
        <w:tc>
          <w:tcPr>
            <w:tcW w:w="3150" w:type="dxa"/>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r>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c>
          <w:tcPr>
            <w:tcW w:w="3120" w:type="dxa"/>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Иванову Ивану Ивановичу</w:t>
            </w:r>
          </w:p>
        </w:tc>
      </w:tr>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c>
          <w:tcPr>
            <w:tcW w:w="3120" w:type="dxa"/>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r>
      <w:tr w:rsidR="006868EA" w:rsidRPr="002A7F5A">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 </w:t>
            </w:r>
          </w:p>
        </w:tc>
        <w:tc>
          <w:tcPr>
            <w:tcW w:w="3120" w:type="dxa"/>
            <w:tcBorders>
              <w:top w:val="nil"/>
              <w:left w:val="nil"/>
              <w:bottom w:val="nil"/>
              <w:right w:val="nil"/>
            </w:tcBorders>
            <w:tcMar>
              <w:top w:w="0" w:type="dxa"/>
              <w:left w:w="0" w:type="dxa"/>
              <w:bottom w:w="0" w:type="dxa"/>
              <w:right w:w="0" w:type="dxa"/>
            </w:tcMar>
            <w:hideMark/>
          </w:tcPr>
          <w:p w:rsidR="006868EA" w:rsidRPr="002A7F5A" w:rsidRDefault="001415EF">
            <w:pPr>
              <w:rPr>
                <w:rFonts w:eastAsia="Times New Roman"/>
                <w:sz w:val="28"/>
                <w:szCs w:val="28"/>
              </w:rPr>
            </w:pPr>
            <w:r w:rsidRPr="002A7F5A">
              <w:rPr>
                <w:rFonts w:eastAsia="Times New Roman"/>
                <w:sz w:val="28"/>
                <w:szCs w:val="28"/>
              </w:rPr>
              <w:t>ул. Первомайская, д. 20, кв. 11</w:t>
            </w:r>
            <w:r w:rsidRPr="002A7F5A">
              <w:rPr>
                <w:rFonts w:eastAsia="Times New Roman"/>
                <w:sz w:val="28"/>
                <w:szCs w:val="28"/>
              </w:rPr>
              <w:br/>
              <w:t>220000, г. Минск</w:t>
            </w:r>
          </w:p>
        </w:tc>
      </w:tr>
    </w:tbl>
    <w:p w:rsidR="006868EA" w:rsidRPr="002A7F5A" w:rsidRDefault="001415EF">
      <w:pPr>
        <w:pStyle w:val="a5"/>
        <w:rPr>
          <w:sz w:val="28"/>
          <w:szCs w:val="28"/>
        </w:rPr>
      </w:pPr>
      <w:r w:rsidRPr="002A7F5A">
        <w:rPr>
          <w:sz w:val="28"/>
          <w:szCs w:val="28"/>
        </w:rPr>
        <w:t> </w:t>
      </w:r>
    </w:p>
    <w:p w:rsidR="006868EA" w:rsidRPr="002A7F5A" w:rsidRDefault="001415EF">
      <w:pPr>
        <w:pStyle w:val="prikaznazv"/>
        <w:rPr>
          <w:sz w:val="28"/>
          <w:szCs w:val="28"/>
        </w:rPr>
      </w:pPr>
      <w:r w:rsidRPr="002A7F5A">
        <w:rPr>
          <w:sz w:val="28"/>
          <w:szCs w:val="28"/>
        </w:rPr>
        <w:t xml:space="preserve">О признании повторного обращения необоснованным </w:t>
      </w:r>
    </w:p>
    <w:p w:rsidR="006868EA" w:rsidRPr="002A7F5A" w:rsidRDefault="001415EF">
      <w:pPr>
        <w:pStyle w:val="y3"/>
        <w:rPr>
          <w:sz w:val="28"/>
          <w:szCs w:val="28"/>
        </w:rPr>
      </w:pPr>
      <w:r w:rsidRPr="002A7F5A">
        <w:rPr>
          <w:sz w:val="28"/>
          <w:szCs w:val="28"/>
        </w:rPr>
        <w:t>Уважаемый Иван Иванович!</w:t>
      </w:r>
    </w:p>
    <w:p w:rsidR="006868EA" w:rsidRPr="002A7F5A" w:rsidRDefault="001415EF">
      <w:pPr>
        <w:pStyle w:val="justify"/>
        <w:rPr>
          <w:sz w:val="28"/>
          <w:szCs w:val="28"/>
        </w:rPr>
      </w:pPr>
      <w:r w:rsidRPr="002A7F5A">
        <w:rPr>
          <w:sz w:val="28"/>
          <w:szCs w:val="28"/>
        </w:rPr>
        <w:t>Ваше обращение от 00.00.0000 в адрес организации является повторным.</w:t>
      </w:r>
    </w:p>
    <w:p w:rsidR="006868EA" w:rsidRPr="002A7F5A" w:rsidRDefault="001415EF">
      <w:pPr>
        <w:pStyle w:val="justify"/>
        <w:rPr>
          <w:sz w:val="28"/>
          <w:szCs w:val="28"/>
        </w:rPr>
      </w:pPr>
      <w:r w:rsidRPr="002A7F5A">
        <w:rPr>
          <w:sz w:val="28"/>
          <w:szCs w:val="28"/>
        </w:rPr>
        <w:t xml:space="preserve">В связи с тем что по вопросам, указанным в обращении, ранее Вам были даны исчерпывающие ответы от 00.00.0000 исх. № 00, от 00.00.0000 исх. № 00 на основании </w:t>
      </w:r>
      <w:hyperlink r:id="rId30" w:anchor="a7" w:tooltip="+" w:history="1">
        <w:r w:rsidRPr="002A7F5A">
          <w:rPr>
            <w:rStyle w:val="a3"/>
            <w:sz w:val="28"/>
            <w:szCs w:val="28"/>
          </w:rPr>
          <w:t>Закона</w:t>
        </w:r>
      </w:hyperlink>
      <w:r w:rsidRPr="002A7F5A">
        <w:rPr>
          <w:sz w:val="28"/>
          <w:szCs w:val="28"/>
        </w:rPr>
        <w:t xml:space="preserve"> Республики Беларусь от 18.07.2011 № 300-З «Об обращениях граждан и юридических лиц» принято решение признать Ваше обращение необоснованным и прекратить с Вами переписку по данному вопросу.</w:t>
      </w:r>
    </w:p>
    <w:p w:rsidR="006868EA" w:rsidRPr="002A7F5A" w:rsidRDefault="001415EF">
      <w:pPr>
        <w:pStyle w:val="justify"/>
        <w:rPr>
          <w:sz w:val="28"/>
          <w:szCs w:val="28"/>
        </w:rPr>
      </w:pPr>
      <w:r w:rsidRPr="002A7F5A">
        <w:rPr>
          <w:sz w:val="28"/>
          <w:szCs w:val="28"/>
        </w:rPr>
        <w:t>В случае несогласия с принятым решением Вы можете обжаловать его в установленном порядке в вышестоящую организацию ___________________________________ (_____________________).</w:t>
      </w:r>
    </w:p>
    <w:p w:rsidR="006868EA" w:rsidRPr="002A7F5A" w:rsidRDefault="001415EF">
      <w:pPr>
        <w:pStyle w:val="a5"/>
        <w:rPr>
          <w:sz w:val="28"/>
          <w:szCs w:val="28"/>
        </w:rPr>
      </w:pPr>
      <w:r w:rsidRPr="002A7F5A">
        <w:rPr>
          <w:sz w:val="28"/>
          <w:szCs w:val="28"/>
        </w:rPr>
        <w:t> </w:t>
      </w:r>
    </w:p>
    <w:tbl>
      <w:tblPr>
        <w:tblW w:w="9645" w:type="dxa"/>
        <w:tblLook w:val="04A0" w:firstRow="1" w:lastRow="0" w:firstColumn="1" w:lastColumn="0" w:noHBand="0" w:noVBand="1"/>
      </w:tblPr>
      <w:tblGrid>
        <w:gridCol w:w="4530"/>
        <w:gridCol w:w="2265"/>
        <w:gridCol w:w="2850"/>
      </w:tblGrid>
      <w:tr w:rsidR="006868EA" w:rsidRPr="002A7F5A">
        <w:tc>
          <w:tcPr>
            <w:tcW w:w="4530" w:type="dxa"/>
            <w:tcBorders>
              <w:top w:val="nil"/>
              <w:left w:val="nil"/>
              <w:bottom w:val="nil"/>
              <w:right w:val="nil"/>
            </w:tcBorders>
            <w:tcMar>
              <w:top w:w="0" w:type="dxa"/>
              <w:left w:w="0" w:type="dxa"/>
              <w:bottom w:w="0" w:type="dxa"/>
              <w:right w:w="0" w:type="dxa"/>
            </w:tcMar>
            <w:hideMark/>
          </w:tcPr>
          <w:p w:rsidR="006868EA" w:rsidRPr="002A7F5A" w:rsidRDefault="0013010A" w:rsidP="0013010A">
            <w:pPr>
              <w:spacing w:after="160"/>
              <w:rPr>
                <w:rFonts w:eastAsia="Times New Roman"/>
                <w:sz w:val="28"/>
                <w:szCs w:val="28"/>
              </w:rPr>
            </w:pPr>
            <w:r>
              <w:rPr>
                <w:rFonts w:eastAsia="Times New Roman"/>
                <w:sz w:val="28"/>
                <w:szCs w:val="28"/>
              </w:rPr>
              <w:t>Главный врач</w:t>
            </w:r>
          </w:p>
        </w:tc>
        <w:tc>
          <w:tcPr>
            <w:tcW w:w="2265" w:type="dxa"/>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i/>
                <w:iCs/>
                <w:sz w:val="28"/>
                <w:szCs w:val="28"/>
              </w:rPr>
              <w:t>Подпись</w:t>
            </w:r>
          </w:p>
        </w:tc>
        <w:tc>
          <w:tcPr>
            <w:tcW w:w="0" w:type="auto"/>
            <w:tcBorders>
              <w:top w:val="nil"/>
              <w:left w:val="nil"/>
              <w:bottom w:val="nil"/>
              <w:right w:val="nil"/>
            </w:tcBorders>
            <w:tcMar>
              <w:top w:w="0" w:type="dxa"/>
              <w:left w:w="0" w:type="dxa"/>
              <w:bottom w:w="0" w:type="dxa"/>
              <w:right w:w="0" w:type="dxa"/>
            </w:tcMar>
            <w:hideMark/>
          </w:tcPr>
          <w:p w:rsidR="006868EA" w:rsidRPr="002A7F5A" w:rsidRDefault="001415EF">
            <w:pPr>
              <w:spacing w:after="160"/>
              <w:rPr>
                <w:rFonts w:eastAsia="Times New Roman"/>
                <w:sz w:val="28"/>
                <w:szCs w:val="28"/>
              </w:rPr>
            </w:pPr>
            <w:r w:rsidRPr="002A7F5A">
              <w:rPr>
                <w:rFonts w:eastAsia="Times New Roman"/>
                <w:sz w:val="28"/>
                <w:szCs w:val="28"/>
              </w:rPr>
              <w:t>Расшифровка подписи</w:t>
            </w:r>
          </w:p>
        </w:tc>
      </w:tr>
    </w:tbl>
    <w:p w:rsidR="006868EA" w:rsidRPr="002A7F5A" w:rsidRDefault="001415EF">
      <w:pPr>
        <w:pStyle w:val="a5"/>
        <w:rPr>
          <w:sz w:val="28"/>
          <w:szCs w:val="28"/>
        </w:rPr>
      </w:pPr>
      <w:r w:rsidRPr="002A7F5A">
        <w:rPr>
          <w:sz w:val="28"/>
          <w:szCs w:val="28"/>
        </w:rPr>
        <w:t> </w:t>
      </w:r>
    </w:p>
    <w:p w:rsidR="006868EA" w:rsidRPr="002A7F5A" w:rsidRDefault="001415EF">
      <w:pPr>
        <w:pStyle w:val="a00"/>
        <w:rPr>
          <w:sz w:val="28"/>
          <w:szCs w:val="28"/>
        </w:rPr>
      </w:pPr>
      <w:r w:rsidRPr="002A7F5A">
        <w:rPr>
          <w:sz w:val="28"/>
          <w:szCs w:val="28"/>
        </w:rPr>
        <w:t>Петров 00 00 00</w:t>
      </w:r>
      <w:r w:rsidRPr="002A7F5A">
        <w:rPr>
          <w:sz w:val="28"/>
          <w:szCs w:val="28"/>
        </w:rPr>
        <w:br/>
        <w:t>00.00.0000 письмо</w:t>
      </w:r>
    </w:p>
    <w:tbl>
      <w:tblPr>
        <w:tblW w:w="5000" w:type="pct"/>
        <w:tblLook w:val="04A0" w:firstRow="1" w:lastRow="0" w:firstColumn="1" w:lastColumn="0" w:noHBand="0" w:noVBand="1"/>
      </w:tblPr>
      <w:tblGrid>
        <w:gridCol w:w="4825"/>
        <w:gridCol w:w="4530"/>
      </w:tblGrid>
      <w:tr w:rsidR="006868EA" w:rsidRPr="002A7F5A">
        <w:tc>
          <w:tcPr>
            <w:tcW w:w="0" w:type="auto"/>
            <w:tcBorders>
              <w:top w:val="nil"/>
              <w:left w:val="nil"/>
              <w:bottom w:val="nil"/>
              <w:right w:val="nil"/>
            </w:tcBorders>
            <w:tcMar>
              <w:top w:w="0" w:type="dxa"/>
              <w:left w:w="0" w:type="dxa"/>
              <w:bottom w:w="0" w:type="dxa"/>
              <w:right w:w="0" w:type="dxa"/>
            </w:tcMar>
            <w:hideMark/>
          </w:tcPr>
          <w:p w:rsidR="00935B9E" w:rsidRDefault="001415EF">
            <w:pPr>
              <w:rPr>
                <w:sz w:val="28"/>
                <w:szCs w:val="28"/>
              </w:rPr>
            </w:pPr>
            <w:r w:rsidRPr="002A7F5A">
              <w:rPr>
                <w:sz w:val="28"/>
                <w:szCs w:val="28"/>
              </w:rPr>
              <w:t> </w:t>
            </w:r>
          </w:p>
          <w:p w:rsidR="00D1200F" w:rsidRDefault="00D1200F">
            <w:pPr>
              <w:rPr>
                <w:sz w:val="28"/>
                <w:szCs w:val="28"/>
              </w:rPr>
            </w:pPr>
          </w:p>
          <w:p w:rsidR="006868EA" w:rsidRPr="002A7F5A" w:rsidRDefault="001415EF">
            <w:pPr>
              <w:rPr>
                <w:rFonts w:eastAsia="Times New Roman"/>
                <w:sz w:val="28"/>
                <w:szCs w:val="28"/>
              </w:rPr>
            </w:pPr>
            <w:r w:rsidRPr="002A7F5A">
              <w:rPr>
                <w:rFonts w:eastAsia="Times New Roman"/>
                <w:sz w:val="28"/>
                <w:szCs w:val="28"/>
              </w:rPr>
              <w:t> </w:t>
            </w:r>
          </w:p>
        </w:tc>
        <w:tc>
          <w:tcPr>
            <w:tcW w:w="4530" w:type="dxa"/>
            <w:tcBorders>
              <w:top w:val="nil"/>
              <w:left w:val="nil"/>
              <w:bottom w:val="nil"/>
              <w:right w:val="nil"/>
            </w:tcBorders>
            <w:tcMar>
              <w:top w:w="0" w:type="dxa"/>
              <w:left w:w="0" w:type="dxa"/>
              <w:bottom w:w="0" w:type="dxa"/>
              <w:right w:w="0" w:type="dxa"/>
            </w:tcMar>
            <w:hideMark/>
          </w:tcPr>
          <w:p w:rsidR="00D1200F" w:rsidRDefault="00D1200F" w:rsidP="00E42149">
            <w:pPr>
              <w:rPr>
                <w:rFonts w:eastAsia="Times New Roman"/>
                <w:i/>
                <w:iCs/>
                <w:sz w:val="28"/>
                <w:szCs w:val="28"/>
              </w:rPr>
            </w:pPr>
            <w:bookmarkStart w:id="14" w:name="a11"/>
            <w:bookmarkEnd w:id="14"/>
          </w:p>
          <w:p w:rsidR="006868EA" w:rsidRPr="002A7F5A" w:rsidRDefault="001415EF" w:rsidP="00E42149">
            <w:pPr>
              <w:rPr>
                <w:rFonts w:eastAsia="Times New Roman"/>
                <w:sz w:val="28"/>
                <w:szCs w:val="28"/>
              </w:rPr>
            </w:pPr>
            <w:r w:rsidRPr="002A7F5A">
              <w:rPr>
                <w:rFonts w:eastAsia="Times New Roman"/>
                <w:i/>
                <w:iCs/>
                <w:sz w:val="28"/>
                <w:szCs w:val="28"/>
              </w:rPr>
              <w:t>Приложение </w:t>
            </w:r>
            <w:r w:rsidR="002A7F5A" w:rsidRPr="002A7F5A">
              <w:rPr>
                <w:rFonts w:eastAsia="Times New Roman"/>
                <w:i/>
                <w:iCs/>
                <w:sz w:val="28"/>
                <w:szCs w:val="28"/>
              </w:rPr>
              <w:t>7</w:t>
            </w:r>
            <w:r w:rsidRPr="002A7F5A">
              <w:rPr>
                <w:rFonts w:eastAsia="Times New Roman"/>
                <w:i/>
                <w:iCs/>
                <w:sz w:val="28"/>
                <w:szCs w:val="28"/>
              </w:rPr>
              <w:br/>
              <w:t xml:space="preserve">к </w:t>
            </w:r>
            <w:r w:rsidR="00E42149">
              <w:rPr>
                <w:rFonts w:eastAsia="Times New Roman"/>
                <w:i/>
                <w:iCs/>
                <w:sz w:val="28"/>
                <w:szCs w:val="28"/>
              </w:rPr>
              <w:t>Положению</w:t>
            </w:r>
            <w:r w:rsidRPr="002A7F5A">
              <w:rPr>
                <w:rFonts w:eastAsia="Times New Roman"/>
                <w:i/>
                <w:iCs/>
                <w:sz w:val="28"/>
                <w:szCs w:val="28"/>
              </w:rPr>
              <w:t xml:space="preserve"> об организации работы с обращениями граждан и юридических лиц</w:t>
            </w:r>
          </w:p>
        </w:tc>
      </w:tr>
    </w:tbl>
    <w:p w:rsidR="006868EA" w:rsidRPr="002A7F5A" w:rsidRDefault="001415EF">
      <w:pPr>
        <w:pStyle w:val="y3"/>
        <w:rPr>
          <w:sz w:val="28"/>
          <w:szCs w:val="28"/>
        </w:rPr>
      </w:pPr>
      <w:bookmarkStart w:id="15" w:name="a19"/>
      <w:bookmarkEnd w:id="15"/>
      <w:r w:rsidRPr="002A7F5A">
        <w:rPr>
          <w:b/>
          <w:bCs/>
          <w:sz w:val="28"/>
          <w:szCs w:val="28"/>
        </w:rPr>
        <w:t xml:space="preserve">Информация о порядке и способе подачи электронных обращений в адрес </w:t>
      </w:r>
      <w:r w:rsidR="002A7F5A" w:rsidRPr="002A7F5A">
        <w:rPr>
          <w:b/>
          <w:bCs/>
          <w:sz w:val="28"/>
          <w:szCs w:val="28"/>
        </w:rPr>
        <w:t>УГОИКБ</w:t>
      </w:r>
    </w:p>
    <w:p w:rsidR="006868EA" w:rsidRPr="002A7F5A" w:rsidRDefault="001415EF">
      <w:pPr>
        <w:pStyle w:val="y3"/>
        <w:rPr>
          <w:sz w:val="28"/>
          <w:szCs w:val="28"/>
        </w:rPr>
      </w:pPr>
      <w:r w:rsidRPr="002A7F5A">
        <w:rPr>
          <w:sz w:val="28"/>
          <w:szCs w:val="28"/>
        </w:rPr>
        <w:t>ЭЛЕКТРОННЫЕ ОБРАЩЕНИЯ</w:t>
      </w:r>
    </w:p>
    <w:p w:rsidR="006868EA" w:rsidRPr="002A7F5A" w:rsidRDefault="001415EF">
      <w:pPr>
        <w:pStyle w:val="justify"/>
        <w:rPr>
          <w:sz w:val="28"/>
          <w:szCs w:val="28"/>
        </w:rPr>
      </w:pPr>
      <w:r w:rsidRPr="002A7F5A">
        <w:rPr>
          <w:sz w:val="28"/>
          <w:szCs w:val="28"/>
        </w:rPr>
        <w:lastRenderedPageBreak/>
        <w:t xml:space="preserve">Электронные обращения граждан, в том числе индивидуальных предпринимателей, и юридических лиц на имя руководителя организации направляются и рассматриваются в соответствии с требованиями </w:t>
      </w:r>
      <w:hyperlink r:id="rId31" w:anchor="a7" w:tooltip="+" w:history="1">
        <w:r w:rsidRPr="002A7F5A">
          <w:rPr>
            <w:rStyle w:val="a3"/>
            <w:sz w:val="28"/>
            <w:szCs w:val="28"/>
          </w:rPr>
          <w:t>Закона</w:t>
        </w:r>
      </w:hyperlink>
      <w:r w:rsidRPr="002A7F5A">
        <w:rPr>
          <w:sz w:val="28"/>
          <w:szCs w:val="28"/>
        </w:rPr>
        <w:t xml:space="preserve"> Республики Беларусь от 18.07.2011 № 300-З «Об обращениях граждан и юридических лиц» (далее - Закон).</w:t>
      </w:r>
    </w:p>
    <w:p w:rsidR="006868EA" w:rsidRPr="002A7F5A" w:rsidRDefault="001415EF">
      <w:pPr>
        <w:pStyle w:val="justify"/>
        <w:rPr>
          <w:sz w:val="28"/>
          <w:szCs w:val="28"/>
        </w:rPr>
      </w:pPr>
      <w:r w:rsidRPr="002A7F5A">
        <w:rPr>
          <w:sz w:val="28"/>
          <w:szCs w:val="28"/>
        </w:rPr>
        <w:t>Электронное обращение в адрес организации может быть направлено путем заполнения формы, размещенной на сайте, рубрика «Обратная связь».</w:t>
      </w:r>
    </w:p>
    <w:p w:rsidR="006868EA" w:rsidRPr="002A7F5A" w:rsidRDefault="001415EF">
      <w:pPr>
        <w:pStyle w:val="justify"/>
        <w:rPr>
          <w:sz w:val="28"/>
          <w:szCs w:val="28"/>
        </w:rPr>
      </w:pPr>
      <w:r w:rsidRPr="002A7F5A">
        <w:rPr>
          <w:sz w:val="28"/>
          <w:szCs w:val="28"/>
        </w:rPr>
        <w:t xml:space="preserve">В соответствии с </w:t>
      </w:r>
      <w:hyperlink r:id="rId32" w:anchor="a7" w:tooltip="+" w:history="1">
        <w:r w:rsidRPr="002A7F5A">
          <w:rPr>
            <w:rStyle w:val="a3"/>
            <w:sz w:val="28"/>
            <w:szCs w:val="28"/>
          </w:rPr>
          <w:t>Законом</w:t>
        </w:r>
      </w:hyperlink>
      <w:r w:rsidRPr="002A7F5A">
        <w:rPr>
          <w:sz w:val="28"/>
          <w:szCs w:val="28"/>
        </w:rPr>
        <w:t xml:space="preserve"> электронное обращение излагается на белорусском или русском языке.</w:t>
      </w:r>
    </w:p>
    <w:p w:rsidR="006868EA" w:rsidRPr="002A7F5A" w:rsidRDefault="001415EF">
      <w:pPr>
        <w:pStyle w:val="justify"/>
        <w:rPr>
          <w:sz w:val="28"/>
          <w:szCs w:val="28"/>
        </w:rPr>
      </w:pPr>
      <w:r w:rsidRPr="002A7F5A">
        <w:rPr>
          <w:b/>
          <w:bCs/>
          <w:sz w:val="28"/>
          <w:szCs w:val="28"/>
        </w:rPr>
        <w:t>Электронное обращение гражданина</w:t>
      </w:r>
      <w:r w:rsidRPr="002A7F5A">
        <w:rPr>
          <w:sz w:val="28"/>
          <w:szCs w:val="28"/>
        </w:rPr>
        <w:t xml:space="preserve"> в обязательном порядке должно содержать:</w:t>
      </w:r>
    </w:p>
    <w:p w:rsidR="006868EA" w:rsidRPr="002A7F5A" w:rsidRDefault="001415EF">
      <w:pPr>
        <w:pStyle w:val="justify"/>
        <w:rPr>
          <w:sz w:val="28"/>
          <w:szCs w:val="28"/>
        </w:rPr>
      </w:pPr>
      <w:r w:rsidRPr="002A7F5A">
        <w:rPr>
          <w:sz w:val="28"/>
          <w:szCs w:val="28"/>
        </w:rPr>
        <w:t>• фамилию, собственное имя, отчество (если таковое имеется) либо инициалы гражданина;</w:t>
      </w:r>
    </w:p>
    <w:p w:rsidR="006868EA" w:rsidRPr="002A7F5A" w:rsidRDefault="001415EF">
      <w:pPr>
        <w:pStyle w:val="justify"/>
        <w:rPr>
          <w:sz w:val="28"/>
          <w:szCs w:val="28"/>
        </w:rPr>
      </w:pPr>
      <w:r w:rsidRPr="002A7F5A">
        <w:rPr>
          <w:sz w:val="28"/>
          <w:szCs w:val="28"/>
        </w:rPr>
        <w:t>• адрес места жительства (места пребывания) гражданина;</w:t>
      </w:r>
    </w:p>
    <w:p w:rsidR="006868EA" w:rsidRPr="002A7F5A" w:rsidRDefault="001415EF">
      <w:pPr>
        <w:pStyle w:val="justify"/>
        <w:rPr>
          <w:sz w:val="28"/>
          <w:szCs w:val="28"/>
        </w:rPr>
      </w:pPr>
      <w:r w:rsidRPr="002A7F5A">
        <w:rPr>
          <w:sz w:val="28"/>
          <w:szCs w:val="28"/>
        </w:rPr>
        <w:t>• изложение сути обращения;</w:t>
      </w:r>
    </w:p>
    <w:p w:rsidR="006868EA" w:rsidRPr="002A7F5A" w:rsidRDefault="001415EF">
      <w:pPr>
        <w:pStyle w:val="justify"/>
        <w:rPr>
          <w:sz w:val="28"/>
          <w:szCs w:val="28"/>
        </w:rPr>
      </w:pPr>
      <w:r w:rsidRPr="002A7F5A">
        <w:rPr>
          <w:sz w:val="28"/>
          <w:szCs w:val="28"/>
        </w:rPr>
        <w:t>• адрес электронной почты гражданина.</w:t>
      </w:r>
    </w:p>
    <w:p w:rsidR="006868EA" w:rsidRPr="002A7F5A" w:rsidRDefault="001415EF">
      <w:pPr>
        <w:pStyle w:val="justify"/>
        <w:rPr>
          <w:sz w:val="28"/>
          <w:szCs w:val="28"/>
        </w:rPr>
      </w:pPr>
      <w:r w:rsidRPr="002A7F5A">
        <w:rPr>
          <w:b/>
          <w:bCs/>
          <w:sz w:val="28"/>
          <w:szCs w:val="28"/>
        </w:rPr>
        <w:t>Электронное обращение юридического лица</w:t>
      </w:r>
      <w:r w:rsidRPr="002A7F5A">
        <w:rPr>
          <w:sz w:val="28"/>
          <w:szCs w:val="28"/>
        </w:rPr>
        <w:t xml:space="preserve"> в обязательном порядке должно содержать:</w:t>
      </w:r>
    </w:p>
    <w:p w:rsidR="006868EA" w:rsidRPr="002A7F5A" w:rsidRDefault="001415EF">
      <w:pPr>
        <w:pStyle w:val="justify"/>
        <w:rPr>
          <w:sz w:val="28"/>
          <w:szCs w:val="28"/>
        </w:rPr>
      </w:pPr>
      <w:r w:rsidRPr="002A7F5A">
        <w:rPr>
          <w:sz w:val="28"/>
          <w:szCs w:val="28"/>
        </w:rPr>
        <w:t>• полное наименование юридического лица; место нахождения юридического лица; изложение сути обращения;</w:t>
      </w:r>
    </w:p>
    <w:p w:rsidR="006868EA" w:rsidRPr="002A7F5A" w:rsidRDefault="001415EF">
      <w:pPr>
        <w:pStyle w:val="justify"/>
        <w:rPr>
          <w:sz w:val="28"/>
          <w:szCs w:val="28"/>
        </w:rPr>
      </w:pPr>
      <w:r w:rsidRPr="002A7F5A">
        <w:rPr>
          <w:sz w:val="28"/>
          <w:szCs w:val="28"/>
        </w:rPr>
        <w:t>• 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6868EA" w:rsidRPr="002A7F5A" w:rsidRDefault="001415EF">
      <w:pPr>
        <w:pStyle w:val="justify"/>
        <w:rPr>
          <w:sz w:val="28"/>
          <w:szCs w:val="28"/>
        </w:rPr>
      </w:pPr>
      <w:r w:rsidRPr="002A7F5A">
        <w:rPr>
          <w:sz w:val="28"/>
          <w:szCs w:val="28"/>
        </w:rPr>
        <w:t>• адрес электронной почты юридического лица.</w:t>
      </w:r>
    </w:p>
    <w:p w:rsidR="006868EA" w:rsidRPr="002A7F5A" w:rsidRDefault="001415EF">
      <w:pPr>
        <w:pStyle w:val="justify"/>
        <w:rPr>
          <w:sz w:val="28"/>
          <w:szCs w:val="28"/>
        </w:rPr>
      </w:pPr>
      <w:r w:rsidRPr="002A7F5A">
        <w:rPr>
          <w:b/>
          <w:bCs/>
          <w:sz w:val="28"/>
          <w:szCs w:val="28"/>
        </w:rPr>
        <w:t>Ответы на электронные обращения</w:t>
      </w:r>
      <w:r w:rsidRPr="002A7F5A">
        <w:rPr>
          <w:sz w:val="28"/>
          <w:szCs w:val="28"/>
        </w:rPr>
        <w:t xml:space="preserve"> направляются в электронном виде на адрес электронной почты, указанный в электронном обращении, либо в письменном виде на адрес места жительства (места пребывания) гражданина или места нахождения юридического лица в случаях, установленных </w:t>
      </w:r>
      <w:hyperlink r:id="rId33" w:anchor="a7" w:tooltip="+" w:history="1">
        <w:r w:rsidRPr="002A7F5A">
          <w:rPr>
            <w:rStyle w:val="a3"/>
            <w:sz w:val="28"/>
            <w:szCs w:val="28"/>
          </w:rPr>
          <w:t>Законом</w:t>
        </w:r>
      </w:hyperlink>
      <w:r w:rsidRPr="002A7F5A">
        <w:rPr>
          <w:sz w:val="28"/>
          <w:szCs w:val="28"/>
        </w:rPr>
        <w:t>.</w:t>
      </w:r>
    </w:p>
    <w:p w:rsidR="006868EA" w:rsidRPr="002A7F5A" w:rsidRDefault="001415EF">
      <w:pPr>
        <w:pStyle w:val="justify"/>
        <w:rPr>
          <w:sz w:val="28"/>
          <w:szCs w:val="28"/>
        </w:rPr>
      </w:pPr>
      <w:r w:rsidRPr="002A7F5A">
        <w:rPr>
          <w:sz w:val="28"/>
          <w:szCs w:val="28"/>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6868EA" w:rsidRPr="002A7F5A" w:rsidRDefault="001415EF">
      <w:pPr>
        <w:pStyle w:val="justify"/>
        <w:rPr>
          <w:sz w:val="28"/>
          <w:szCs w:val="28"/>
        </w:rPr>
      </w:pPr>
      <w:r w:rsidRPr="002A7F5A">
        <w:rPr>
          <w:sz w:val="28"/>
          <w:szCs w:val="28"/>
        </w:rPr>
        <w:t>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6868EA" w:rsidRPr="002A7F5A" w:rsidRDefault="001415EF">
      <w:pPr>
        <w:pStyle w:val="justify"/>
        <w:rPr>
          <w:sz w:val="28"/>
          <w:szCs w:val="28"/>
        </w:rPr>
      </w:pPr>
      <w:r w:rsidRPr="002A7F5A">
        <w:rPr>
          <w:sz w:val="28"/>
          <w:szCs w:val="28"/>
        </w:rPr>
        <w:t>В случае если поступающие электронные обращения аналогичного содержания от разных заявителей носят массовый характер (более 10 обращений), ответы на такие обращения могут размещаться на официальных сайтах государственных органов и иных государственных организаций, к компетенции которых относится рассмотрение изложенных вопросов, в глобальной компьютерной сети Интернет без направления ответов (уведомлений) заявителям.</w:t>
      </w:r>
    </w:p>
    <w:p w:rsidR="006868EA" w:rsidRPr="002A7F5A" w:rsidRDefault="001415EF">
      <w:pPr>
        <w:pStyle w:val="justify"/>
        <w:rPr>
          <w:sz w:val="28"/>
          <w:szCs w:val="28"/>
        </w:rPr>
      </w:pPr>
      <w:r w:rsidRPr="002A7F5A">
        <w:rPr>
          <w:b/>
          <w:bCs/>
          <w:sz w:val="28"/>
          <w:szCs w:val="28"/>
        </w:rPr>
        <w:lastRenderedPageBreak/>
        <w:t>Оставляются без рассмотрения по существу обращения</w:t>
      </w:r>
      <w:r w:rsidRPr="002A7F5A">
        <w:rPr>
          <w:sz w:val="28"/>
          <w:szCs w:val="28"/>
        </w:rPr>
        <w:t>, которые (по которым):</w:t>
      </w:r>
    </w:p>
    <w:p w:rsidR="006868EA" w:rsidRPr="002A7F5A" w:rsidRDefault="001415EF">
      <w:pPr>
        <w:pStyle w:val="justify"/>
        <w:rPr>
          <w:sz w:val="28"/>
          <w:szCs w:val="28"/>
        </w:rPr>
      </w:pPr>
      <w:r w:rsidRPr="002A7F5A">
        <w:rPr>
          <w:sz w:val="28"/>
          <w:szCs w:val="28"/>
        </w:rPr>
        <w:t>• изложены не на белорусском или русском языке;</w:t>
      </w:r>
    </w:p>
    <w:p w:rsidR="006868EA" w:rsidRPr="002A7F5A" w:rsidRDefault="001415EF">
      <w:pPr>
        <w:pStyle w:val="justify"/>
        <w:rPr>
          <w:sz w:val="28"/>
          <w:szCs w:val="28"/>
        </w:rPr>
      </w:pPr>
      <w:r w:rsidRPr="002A7F5A">
        <w:rPr>
          <w:sz w:val="28"/>
          <w:szCs w:val="28"/>
        </w:rPr>
        <w:t>• не содержат фамилии, собственного имени, отчества, адреса места жительства (места пребывания) гражданина;</w:t>
      </w:r>
    </w:p>
    <w:p w:rsidR="006868EA" w:rsidRPr="002A7F5A" w:rsidRDefault="001415EF">
      <w:pPr>
        <w:pStyle w:val="justify"/>
        <w:rPr>
          <w:sz w:val="28"/>
          <w:szCs w:val="28"/>
        </w:rPr>
      </w:pPr>
      <w:r w:rsidRPr="002A7F5A">
        <w:rPr>
          <w:sz w:val="28"/>
          <w:szCs w:val="28"/>
        </w:rPr>
        <w:t>• не содержат полного наименования юридического лица и адреса его места нахождения, фамилии, собственного имени, отчества руководителя или лица, уполномоченного в установленном порядке подписывать обращения (для юридических лиц);</w:t>
      </w:r>
    </w:p>
    <w:p w:rsidR="006868EA" w:rsidRPr="002A7F5A" w:rsidRDefault="001415EF">
      <w:pPr>
        <w:pStyle w:val="justify"/>
        <w:rPr>
          <w:sz w:val="28"/>
          <w:szCs w:val="28"/>
        </w:rPr>
      </w:pPr>
      <w:r w:rsidRPr="002A7F5A">
        <w:rPr>
          <w:sz w:val="28"/>
          <w:szCs w:val="28"/>
        </w:rPr>
        <w:t>• содержат текст, не поддающийся прочтению;</w:t>
      </w:r>
    </w:p>
    <w:p w:rsidR="006868EA" w:rsidRPr="002A7F5A" w:rsidRDefault="001415EF">
      <w:pPr>
        <w:pStyle w:val="justify"/>
        <w:rPr>
          <w:sz w:val="28"/>
          <w:szCs w:val="28"/>
        </w:rPr>
      </w:pPr>
      <w:r w:rsidRPr="002A7F5A">
        <w:rPr>
          <w:sz w:val="28"/>
          <w:szCs w:val="28"/>
        </w:rPr>
        <w:t>• содержат нецензурные либо оскорбительные слова или выражения;</w:t>
      </w:r>
    </w:p>
    <w:p w:rsidR="006868EA" w:rsidRPr="002A7F5A" w:rsidRDefault="001415EF">
      <w:pPr>
        <w:pStyle w:val="justify"/>
        <w:rPr>
          <w:sz w:val="28"/>
          <w:szCs w:val="28"/>
        </w:rPr>
      </w:pPr>
      <w:r w:rsidRPr="002A7F5A">
        <w:rPr>
          <w:sz w:val="28"/>
          <w:szCs w:val="28"/>
        </w:rPr>
        <w:t>•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w:t>
      </w:r>
    </w:p>
    <w:p w:rsidR="006868EA" w:rsidRPr="002A7F5A" w:rsidRDefault="001415EF">
      <w:pPr>
        <w:pStyle w:val="justify"/>
        <w:rPr>
          <w:sz w:val="28"/>
          <w:szCs w:val="28"/>
        </w:rPr>
      </w:pPr>
      <w:r w:rsidRPr="002A7F5A">
        <w:rPr>
          <w:sz w:val="28"/>
          <w:szCs w:val="28"/>
        </w:rPr>
        <w:t>• содержат вопросы, не относящиеся к компетенции организации;</w:t>
      </w:r>
    </w:p>
    <w:p w:rsidR="006868EA" w:rsidRPr="002A7F5A" w:rsidRDefault="001415EF">
      <w:pPr>
        <w:pStyle w:val="justify"/>
        <w:rPr>
          <w:sz w:val="28"/>
          <w:szCs w:val="28"/>
        </w:rPr>
      </w:pPr>
      <w:r w:rsidRPr="002A7F5A">
        <w:rPr>
          <w:sz w:val="28"/>
          <w:szCs w:val="28"/>
        </w:rPr>
        <w:t>• пропущен без уважительной причины срок подачи жалобы;</w:t>
      </w:r>
    </w:p>
    <w:p w:rsidR="006868EA" w:rsidRPr="002A7F5A" w:rsidRDefault="001415EF">
      <w:pPr>
        <w:pStyle w:val="justify"/>
        <w:rPr>
          <w:sz w:val="28"/>
          <w:szCs w:val="28"/>
        </w:rPr>
      </w:pPr>
      <w:r w:rsidRPr="002A7F5A">
        <w:rPr>
          <w:sz w:val="28"/>
          <w:szCs w:val="28"/>
        </w:rPr>
        <w:t>• подано повторное обращение, если оно уже было рассмотрено по существу и в нем не содержатся новые обстоятельства, имеющие значение для рассмотрения обращения по существу;</w:t>
      </w:r>
    </w:p>
    <w:p w:rsidR="006868EA" w:rsidRPr="002A7F5A" w:rsidRDefault="001415EF">
      <w:pPr>
        <w:pStyle w:val="justify"/>
        <w:rPr>
          <w:sz w:val="28"/>
          <w:szCs w:val="28"/>
        </w:rPr>
      </w:pPr>
      <w:r w:rsidRPr="002A7F5A">
        <w:rPr>
          <w:sz w:val="28"/>
          <w:szCs w:val="28"/>
        </w:rPr>
        <w:t>• с заявителем прекращена переписка.</w:t>
      </w:r>
    </w:p>
    <w:p w:rsidR="006868EA" w:rsidRPr="002A7F5A" w:rsidRDefault="001415EF">
      <w:pPr>
        <w:pStyle w:val="justify"/>
        <w:rPr>
          <w:sz w:val="28"/>
          <w:szCs w:val="28"/>
        </w:rPr>
      </w:pPr>
      <w:r w:rsidRPr="002A7F5A">
        <w:rPr>
          <w:sz w:val="28"/>
          <w:szCs w:val="28"/>
        </w:rPr>
        <w:t xml:space="preserve">Ответ организации на обращение или решение об оставлении обращения без рассмотрения по существу могут быть обжалованы заявителем в порядке, установленном </w:t>
      </w:r>
      <w:hyperlink r:id="rId34" w:anchor="a19" w:tooltip="+" w:history="1">
        <w:r w:rsidRPr="002A7F5A">
          <w:rPr>
            <w:rStyle w:val="a3"/>
            <w:sz w:val="28"/>
            <w:szCs w:val="28"/>
          </w:rPr>
          <w:t>ст.20</w:t>
        </w:r>
      </w:hyperlink>
      <w:r w:rsidRPr="002A7F5A">
        <w:rPr>
          <w:sz w:val="28"/>
          <w:szCs w:val="28"/>
        </w:rPr>
        <w:t xml:space="preserve"> Закона.</w:t>
      </w:r>
    </w:p>
    <w:p w:rsidR="006868EA" w:rsidRPr="002A7F5A" w:rsidRDefault="001415EF">
      <w:pPr>
        <w:pStyle w:val="a5"/>
        <w:rPr>
          <w:sz w:val="28"/>
          <w:szCs w:val="28"/>
        </w:rPr>
      </w:pPr>
      <w:r w:rsidRPr="002A7F5A">
        <w:rPr>
          <w:sz w:val="28"/>
          <w:szCs w:val="28"/>
        </w:rPr>
        <w:t> </w:t>
      </w:r>
    </w:p>
    <w:sectPr w:rsidR="006868EA" w:rsidRPr="002A7F5A" w:rsidSect="002A7F5A">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46"/>
    <w:rsid w:val="00067088"/>
    <w:rsid w:val="0013010A"/>
    <w:rsid w:val="001415EF"/>
    <w:rsid w:val="00150AA7"/>
    <w:rsid w:val="001769A0"/>
    <w:rsid w:val="00183712"/>
    <w:rsid w:val="001C598F"/>
    <w:rsid w:val="001D4055"/>
    <w:rsid w:val="002A7F5A"/>
    <w:rsid w:val="00583724"/>
    <w:rsid w:val="005C4176"/>
    <w:rsid w:val="006868EA"/>
    <w:rsid w:val="006876ED"/>
    <w:rsid w:val="006A7529"/>
    <w:rsid w:val="00797A46"/>
    <w:rsid w:val="007F3CB2"/>
    <w:rsid w:val="008B7CB5"/>
    <w:rsid w:val="008E7C5A"/>
    <w:rsid w:val="00904566"/>
    <w:rsid w:val="00935B9E"/>
    <w:rsid w:val="00B8097B"/>
    <w:rsid w:val="00C22C12"/>
    <w:rsid w:val="00C81104"/>
    <w:rsid w:val="00CA54D9"/>
    <w:rsid w:val="00D1200F"/>
    <w:rsid w:val="00D36DE7"/>
    <w:rsid w:val="00E30B29"/>
    <w:rsid w:val="00E335D4"/>
    <w:rsid w:val="00E42149"/>
    <w:rsid w:val="00F51D30"/>
    <w:rsid w:val="00F62ADB"/>
    <w:rsid w:val="00FA4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2CE983-5574-4111-96CD-C4C8DC7B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styleId="a5">
    <w:name w:val="Normal (Web)"/>
    <w:basedOn w:val="a"/>
    <w:uiPriority w:val="99"/>
    <w:unhideWhenUsed/>
    <w:pPr>
      <w:spacing w:after="160"/>
      <w:ind w:firstLine="567"/>
    </w:pPr>
  </w:style>
  <w:style w:type="paragraph" w:customStyle="1" w:styleId="margt">
    <w:name w:val="marg_t"/>
    <w:basedOn w:val="a"/>
    <w:pPr>
      <w:spacing w:before="160" w:after="160"/>
      <w:ind w:firstLine="567"/>
    </w:pPr>
  </w:style>
  <w:style w:type="paragraph" w:customStyle="1" w:styleId="justify">
    <w:name w:val="justify"/>
    <w:basedOn w:val="a"/>
    <w:pPr>
      <w:spacing w:after="160"/>
      <w:ind w:firstLine="567"/>
      <w:jc w:val="both"/>
    </w:pPr>
  </w:style>
  <w:style w:type="paragraph" w:customStyle="1" w:styleId="justifynomarg">
    <w:name w:val="justify_nomarg"/>
    <w:basedOn w:val="a"/>
    <w:pPr>
      <w:ind w:firstLine="567"/>
      <w:jc w:val="both"/>
    </w:pPr>
  </w:style>
  <w:style w:type="paragraph" w:customStyle="1" w:styleId="a00">
    <w:name w:val="a0"/>
    <w:basedOn w:val="a"/>
    <w:pPr>
      <w:spacing w:after="160"/>
    </w:pPr>
  </w:style>
  <w:style w:type="paragraph" w:customStyle="1" w:styleId="a0nomarg">
    <w:name w:val="a0_nomarg"/>
    <w:basedOn w:val="a"/>
  </w:style>
  <w:style w:type="paragraph" w:customStyle="1" w:styleId="a0-justify">
    <w:name w:val="a0-justify"/>
    <w:basedOn w:val="a"/>
    <w:pPr>
      <w:spacing w:after="160"/>
      <w:jc w:val="both"/>
    </w:pPr>
  </w:style>
  <w:style w:type="paragraph" w:customStyle="1" w:styleId="a0-justifynomarg">
    <w:name w:val="a0-justify_nomarg"/>
    <w:basedOn w:val="a"/>
    <w:pPr>
      <w:jc w:val="both"/>
    </w:pPr>
  </w:style>
  <w:style w:type="paragraph" w:customStyle="1" w:styleId="podzag1">
    <w:name w:val="podzag_1"/>
    <w:basedOn w:val="a"/>
    <w:pPr>
      <w:spacing w:before="320" w:after="320"/>
      <w:jc w:val="center"/>
    </w:pPr>
    <w:rPr>
      <w:b/>
      <w:bCs/>
    </w:rPr>
  </w:style>
  <w:style w:type="paragraph" w:customStyle="1" w:styleId="podzag2">
    <w:name w:val="podzag_2"/>
    <w:basedOn w:val="a"/>
    <w:pPr>
      <w:spacing w:before="320" w:after="320"/>
      <w:jc w:val="center"/>
    </w:pPr>
    <w:rPr>
      <w:b/>
      <w:bCs/>
      <w:i/>
      <w:iCs/>
    </w:rPr>
  </w:style>
  <w:style w:type="paragraph" w:customStyle="1" w:styleId="podzag3">
    <w:name w:val="podzag_3"/>
    <w:basedOn w:val="a"/>
    <w:pPr>
      <w:spacing w:before="320" w:after="320"/>
      <w:jc w:val="center"/>
    </w:pPr>
    <w:rPr>
      <w:i/>
      <w:iCs/>
    </w:rPr>
  </w:style>
  <w:style w:type="paragraph" w:customStyle="1" w:styleId="podzagtabl">
    <w:name w:val="podzag_tabl"/>
    <w:basedOn w:val="a"/>
    <w:pPr>
      <w:spacing w:before="320" w:after="320"/>
      <w:jc w:val="center"/>
    </w:pPr>
    <w:rPr>
      <w:b/>
      <w:bCs/>
      <w:i/>
      <w:iCs/>
    </w:rPr>
  </w:style>
  <w:style w:type="paragraph" w:customStyle="1" w:styleId="prikazorg">
    <w:name w:val="prikaz_org"/>
    <w:basedOn w:val="a"/>
  </w:style>
  <w:style w:type="paragraph" w:customStyle="1" w:styleId="prikaznazv">
    <w:name w:val="prikaz_nazv"/>
    <w:basedOn w:val="a"/>
    <w:rPr>
      <w:b/>
      <w:bCs/>
    </w:rPr>
  </w:style>
  <w:style w:type="paragraph" w:customStyle="1" w:styleId="prikazname">
    <w:name w:val="prikaz_name"/>
    <w:basedOn w:val="a"/>
    <w:rPr>
      <w:b/>
      <w:bCs/>
      <w:color w:val="000088"/>
    </w:rPr>
  </w:style>
  <w:style w:type="paragraph" w:customStyle="1" w:styleId="primsit">
    <w:name w:val="prim_sit"/>
    <w:basedOn w:val="a"/>
    <w:pPr>
      <w:spacing w:before="160" w:after="160"/>
    </w:pPr>
    <w:rPr>
      <w:b/>
      <w:bCs/>
      <w:i/>
      <w:iCs/>
    </w:rPr>
  </w:style>
  <w:style w:type="paragraph" w:customStyle="1" w:styleId="nenname">
    <w:name w:val="nen_name"/>
    <w:basedOn w:val="a"/>
    <w:pPr>
      <w:spacing w:before="320" w:after="320"/>
    </w:pPr>
    <w:rPr>
      <w:b/>
      <w:bCs/>
      <w:color w:val="000088"/>
    </w:rPr>
  </w:style>
  <w:style w:type="paragraph" w:customStyle="1" w:styleId="nenorgpr">
    <w:name w:val="nen_orgpr"/>
    <w:basedOn w:val="a"/>
    <w:pPr>
      <w:spacing w:after="160"/>
      <w:jc w:val="center"/>
    </w:pPr>
    <w:rPr>
      <w:b/>
      <w:bCs/>
    </w:rPr>
  </w:style>
  <w:style w:type="paragraph" w:customStyle="1" w:styleId="nendate">
    <w:name w:val="nen_date"/>
    <w:basedOn w:val="a"/>
    <w:pPr>
      <w:spacing w:after="160"/>
      <w:jc w:val="center"/>
    </w:pPr>
    <w:rPr>
      <w:i/>
      <w:iCs/>
    </w:rPr>
  </w:style>
  <w:style w:type="paragraph" w:customStyle="1" w:styleId="nendolzh">
    <w:name w:val="nen_dolzh"/>
    <w:basedOn w:val="a"/>
    <w:pPr>
      <w:spacing w:after="160"/>
    </w:pPr>
    <w:rPr>
      <w:b/>
      <w:bCs/>
      <w:i/>
      <w:iCs/>
    </w:rPr>
  </w:style>
  <w:style w:type="paragraph" w:customStyle="1" w:styleId="nengrif">
    <w:name w:val="nen_grif"/>
    <w:basedOn w:val="a"/>
    <w:pPr>
      <w:ind w:left="40"/>
    </w:pPr>
    <w:rPr>
      <w:i/>
      <w:iCs/>
    </w:rPr>
  </w:style>
  <w:style w:type="paragraph" w:customStyle="1" w:styleId="nentitle">
    <w:name w:val="nen_title"/>
    <w:basedOn w:val="a"/>
    <w:pPr>
      <w:spacing w:before="320" w:after="320"/>
      <w:jc w:val="center"/>
    </w:pPr>
    <w:rPr>
      <w:b/>
      <w:bCs/>
    </w:rPr>
  </w:style>
  <w:style w:type="paragraph" w:customStyle="1" w:styleId="nenzag">
    <w:name w:val="nen_zag"/>
    <w:basedOn w:val="a"/>
    <w:pPr>
      <w:spacing w:before="320" w:after="320"/>
      <w:jc w:val="center"/>
    </w:pPr>
    <w:rPr>
      <w:b/>
      <w:bCs/>
    </w:rPr>
  </w:style>
  <w:style w:type="paragraph" w:customStyle="1" w:styleId="nenstat">
    <w:name w:val="nen_stat"/>
    <w:basedOn w:val="a"/>
    <w:pPr>
      <w:spacing w:before="320" w:after="320"/>
      <w:jc w:val="center"/>
    </w:pPr>
    <w:rPr>
      <w:b/>
      <w:bCs/>
    </w:rPr>
  </w:style>
  <w:style w:type="paragraph" w:customStyle="1" w:styleId="y1">
    <w:name w:val="y1"/>
    <w:basedOn w:val="a"/>
    <w:pPr>
      <w:spacing w:before="320" w:after="320"/>
      <w:jc w:val="center"/>
    </w:pPr>
    <w:rPr>
      <w:i/>
      <w:iCs/>
      <w:u w:val="single"/>
    </w:rPr>
  </w:style>
  <w:style w:type="paragraph" w:customStyle="1" w:styleId="y1tabl">
    <w:name w:val="y1_tabl"/>
    <w:basedOn w:val="a"/>
    <w:pPr>
      <w:spacing w:before="320" w:after="160"/>
      <w:jc w:val="center"/>
    </w:pPr>
    <w:rPr>
      <w:i/>
      <w:iCs/>
      <w:u w:val="single"/>
    </w:rPr>
  </w:style>
  <w:style w:type="paragraph" w:customStyle="1" w:styleId="y3">
    <w:name w:val="y3"/>
    <w:basedOn w:val="a"/>
    <w:pPr>
      <w:spacing w:before="320" w:after="320"/>
      <w:jc w:val="center"/>
    </w:pPr>
  </w:style>
  <w:style w:type="paragraph" w:customStyle="1" w:styleId="name">
    <w:name w:val="name"/>
    <w:basedOn w:val="a"/>
    <w:pPr>
      <w:spacing w:after="320"/>
      <w:jc w:val="center"/>
    </w:pPr>
    <w:rPr>
      <w:b/>
      <w:bCs/>
      <w:color w:val="000088"/>
    </w:rPr>
  </w:style>
  <w:style w:type="paragraph" w:customStyle="1" w:styleId="nametabl">
    <w:name w:val="name_tabl"/>
    <w:basedOn w:val="a"/>
    <w:pPr>
      <w:jc w:val="center"/>
    </w:pPr>
    <w:rPr>
      <w:b/>
      <w:bCs/>
      <w:color w:val="000088"/>
    </w:rPr>
  </w:style>
  <w:style w:type="paragraph" w:customStyle="1" w:styleId="nameleft">
    <w:name w:val="name_left"/>
    <w:basedOn w:val="a"/>
    <w:rPr>
      <w:b/>
      <w:bCs/>
      <w:color w:val="000088"/>
    </w:rPr>
  </w:style>
  <w:style w:type="paragraph" w:customStyle="1" w:styleId="podpis">
    <w:name w:val="podpis"/>
    <w:basedOn w:val="a"/>
    <w:pPr>
      <w:spacing w:after="160"/>
    </w:pPr>
    <w:rPr>
      <w:b/>
      <w:bCs/>
      <w:i/>
      <w:iCs/>
      <w:sz w:val="22"/>
      <w:szCs w:val="22"/>
    </w:rPr>
  </w:style>
  <w:style w:type="paragraph" w:customStyle="1" w:styleId="primer">
    <w:name w:val="primer"/>
    <w:basedOn w:val="a"/>
    <w:pPr>
      <w:spacing w:before="320" w:after="160"/>
      <w:ind w:firstLine="567"/>
      <w:jc w:val="both"/>
    </w:pPr>
    <w:rPr>
      <w:i/>
      <w:iCs/>
      <w:u w:val="single"/>
    </w:rPr>
  </w:style>
  <w:style w:type="paragraph" w:customStyle="1" w:styleId="table">
    <w:name w:val="table"/>
    <w:basedOn w:val="a"/>
    <w:pPr>
      <w:spacing w:before="320"/>
      <w:ind w:firstLine="567"/>
      <w:jc w:val="right"/>
    </w:pPr>
    <w:rPr>
      <w:i/>
      <w:iCs/>
      <w:u w:val="single"/>
    </w:rPr>
  </w:style>
  <w:style w:type="paragraph" w:customStyle="1" w:styleId="content">
    <w:name w:val="content"/>
    <w:basedOn w:val="a"/>
    <w:pPr>
      <w:spacing w:after="100"/>
    </w:pPr>
    <w:rPr>
      <w:sz w:val="22"/>
      <w:szCs w:val="22"/>
    </w:rPr>
  </w:style>
  <w:style w:type="paragraph" w:customStyle="1" w:styleId="ncpicomment">
    <w:name w:val="ncpicomment"/>
    <w:basedOn w:val="a"/>
    <w:pPr>
      <w:spacing w:before="120"/>
      <w:ind w:left="1134"/>
      <w:jc w:val="both"/>
    </w:pPr>
    <w:rPr>
      <w:i/>
      <w:iCs/>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style>
  <w:style w:type="paragraph" w:customStyle="1" w:styleId="rekviziti">
    <w:name w:val="rekviziti"/>
    <w:basedOn w:val="a"/>
    <w:pPr>
      <w:ind w:left="1134"/>
      <w:jc w:val="both"/>
    </w:pPr>
  </w:style>
  <w:style w:type="paragraph" w:customStyle="1" w:styleId="hrm">
    <w:name w:val="hrm"/>
    <w:basedOn w:val="a"/>
    <w:pPr>
      <w:spacing w:after="160"/>
      <w:ind w:firstLine="567"/>
    </w:pPr>
    <w:rPr>
      <w:vanish/>
    </w:rPr>
  </w:style>
  <w:style w:type="character" w:customStyle="1" w:styleId="nenpril">
    <w:name w:val="nen_pril"/>
    <w:basedOn w:val="a0"/>
    <w:rPr>
      <w:b/>
      <w:bCs/>
    </w:rPr>
  </w:style>
  <w:style w:type="character" w:customStyle="1" w:styleId="namevopr">
    <w:name w:val="name_vopr"/>
    <w:basedOn w:val="a0"/>
    <w:rPr>
      <w:b/>
      <w:bCs/>
      <w:color w:val="000088"/>
    </w:rPr>
  </w:style>
  <w:style w:type="character" w:customStyle="1" w:styleId="y2">
    <w:name w:val="y2"/>
    <w:basedOn w:val="a0"/>
    <w:rPr>
      <w:i/>
      <w:iCs/>
      <w:u w:val="single"/>
    </w:rPr>
  </w:style>
  <w:style w:type="character" w:customStyle="1" w:styleId="posobievo">
    <w:name w:val="posobie_vo"/>
    <w:basedOn w:val="a0"/>
    <w:rPr>
      <w:b/>
      <w:bCs/>
      <w:i/>
      <w:iCs/>
    </w:rPr>
  </w:style>
  <w:style w:type="character" w:customStyle="1" w:styleId="podstrochnik">
    <w:name w:val="podstrochnik"/>
    <w:basedOn w:val="a0"/>
    <w:rPr>
      <w:sz w:val="20"/>
      <w:szCs w:val="20"/>
    </w:rPr>
  </w:style>
  <w:style w:type="paragraph" w:styleId="a6">
    <w:name w:val="Balloon Text"/>
    <w:basedOn w:val="a"/>
    <w:link w:val="a7"/>
    <w:uiPriority w:val="99"/>
    <w:semiHidden/>
    <w:unhideWhenUsed/>
    <w:rsid w:val="005C4176"/>
    <w:rPr>
      <w:rFonts w:ascii="Segoe UI" w:hAnsi="Segoe UI" w:cs="Segoe UI"/>
      <w:sz w:val="18"/>
      <w:szCs w:val="18"/>
    </w:rPr>
  </w:style>
  <w:style w:type="character" w:customStyle="1" w:styleId="a7">
    <w:name w:val="Текст выноски Знак"/>
    <w:basedOn w:val="a0"/>
    <w:link w:val="a6"/>
    <w:uiPriority w:val="99"/>
    <w:semiHidden/>
    <w:rsid w:val="005C417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86;&#1082;&#1091;&#1084;&#1077;&#1085;&#1090;&#1099;\&#1054;&#1073;&#1088;&#1072;&#1097;&#1077;&#1085;&#1080;&#1077;%20&#1075;&#1088;&#1072;&#1078;&#1076;&#1072;&#1085;\&#1053;&#1086;&#1088;&#1084;&#1072;&#1090;&#1080;&#1074;&#1082;&#1072;\216929.htm" TargetMode="External"/><Relationship Id="rId13" Type="http://schemas.openxmlformats.org/officeDocument/2006/relationships/hyperlink" Target="file:///D:\&#1044;&#1086;&#1082;&#1091;&#1084;&#1077;&#1085;&#1090;&#1099;\&#1054;&#1073;&#1088;&#1072;&#1097;&#1077;&#1085;&#1080;&#1077;%20&#1075;&#1088;&#1072;&#1078;&#1076;&#1072;&#1085;\&#1053;&#1086;&#1088;&#1084;&#1072;&#1090;&#1080;&#1074;&#1082;&#1072;\216929.htm" TargetMode="External"/><Relationship Id="rId18" Type="http://schemas.openxmlformats.org/officeDocument/2006/relationships/hyperlink" Target="file:///D:\&#1044;&#1086;&#1082;&#1091;&#1084;&#1077;&#1085;&#1090;&#1099;\&#1054;&#1073;&#1088;&#1072;&#1097;&#1077;&#1085;&#1080;&#1077;%20&#1075;&#1088;&#1072;&#1078;&#1076;&#1072;&#1085;\&#1053;&#1086;&#1088;&#1084;&#1072;&#1090;&#1080;&#1074;&#1082;&#1072;\216929.htm" TargetMode="External"/><Relationship Id="rId26" Type="http://schemas.openxmlformats.org/officeDocument/2006/relationships/hyperlink" Target="file:///D:\&#1044;&#1086;&#1082;&#1091;&#1084;&#1077;&#1085;&#1090;&#1099;\&#1054;&#1073;&#1088;&#1072;&#1097;&#1077;&#1085;&#1080;&#1077;%20&#1075;&#1088;&#1072;&#1078;&#1076;&#1072;&#1085;\&#1053;&#1086;&#1088;&#1084;&#1072;&#1090;&#1080;&#1074;&#1082;&#1072;\341267.htm" TargetMode="External"/><Relationship Id="rId3" Type="http://schemas.openxmlformats.org/officeDocument/2006/relationships/webSettings" Target="webSettings.xml"/><Relationship Id="rId21" Type="http://schemas.openxmlformats.org/officeDocument/2006/relationships/hyperlink" Target="file:///D:\&#1044;&#1086;&#1082;&#1091;&#1084;&#1077;&#1085;&#1090;&#1099;\&#1054;&#1073;&#1088;&#1072;&#1097;&#1077;&#1085;&#1080;&#1077;%20&#1075;&#1088;&#1072;&#1078;&#1076;&#1072;&#1085;\&#1053;&#1086;&#1088;&#1084;&#1072;&#1090;&#1080;&#1074;&#1082;&#1072;\216929.htm" TargetMode="External"/><Relationship Id="rId34" Type="http://schemas.openxmlformats.org/officeDocument/2006/relationships/hyperlink" Target="file:///D:\&#1044;&#1086;&#1082;&#1091;&#1084;&#1077;&#1085;&#1090;&#1099;\&#1054;&#1073;&#1088;&#1072;&#1097;&#1077;&#1085;&#1080;&#1077;%20&#1075;&#1088;&#1072;&#1078;&#1076;&#1072;&#1085;\&#1053;&#1086;&#1088;&#1084;&#1072;&#1090;&#1080;&#1074;&#1082;&#1072;\216929.htm" TargetMode="External"/><Relationship Id="rId7" Type="http://schemas.openxmlformats.org/officeDocument/2006/relationships/hyperlink" Target="file:///D:\&#1044;&#1086;&#1082;&#1091;&#1084;&#1077;&#1085;&#1090;&#1099;\&#1054;&#1073;&#1088;&#1072;&#1097;&#1077;&#1085;&#1080;&#1077;%20&#1075;&#1088;&#1072;&#1078;&#1076;&#1072;&#1085;\&#1053;&#1086;&#1088;&#1084;&#1072;&#1090;&#1080;&#1074;&#1082;&#1072;\228929.htm" TargetMode="External"/><Relationship Id="rId12" Type="http://schemas.openxmlformats.org/officeDocument/2006/relationships/hyperlink" Target="file:///D:\&#1044;&#1086;&#1082;&#1091;&#1084;&#1077;&#1085;&#1090;&#1099;\&#1054;&#1073;&#1088;&#1072;&#1097;&#1077;&#1085;&#1080;&#1077;%20&#1075;&#1088;&#1072;&#1078;&#1076;&#1072;&#1085;\&#1053;&#1086;&#1088;&#1084;&#1072;&#1090;&#1080;&#1074;&#1082;&#1072;\216929.htm" TargetMode="External"/><Relationship Id="rId17" Type="http://schemas.openxmlformats.org/officeDocument/2006/relationships/hyperlink" Target="file:///D:\&#1044;&#1086;&#1082;&#1091;&#1084;&#1077;&#1085;&#1090;&#1099;\&#1054;&#1073;&#1088;&#1072;&#1097;&#1077;&#1085;&#1080;&#1077;%20&#1075;&#1088;&#1072;&#1078;&#1076;&#1072;&#1085;\&#1053;&#1086;&#1088;&#1084;&#1072;&#1090;&#1080;&#1074;&#1082;&#1072;\216929.htm" TargetMode="External"/><Relationship Id="rId25" Type="http://schemas.openxmlformats.org/officeDocument/2006/relationships/hyperlink" Target="file:///D:\&#1044;&#1086;&#1082;&#1091;&#1084;&#1077;&#1085;&#1090;&#1099;\&#1054;&#1073;&#1088;&#1072;&#1097;&#1077;&#1085;&#1080;&#1077;%20&#1075;&#1088;&#1072;&#1078;&#1076;&#1072;&#1085;\&#1053;&#1086;&#1088;&#1084;&#1072;&#1090;&#1080;&#1074;&#1082;&#1072;\216929.htm" TargetMode="External"/><Relationship Id="rId33" Type="http://schemas.openxmlformats.org/officeDocument/2006/relationships/hyperlink" Target="file:///D:\&#1044;&#1086;&#1082;&#1091;&#1084;&#1077;&#1085;&#1090;&#1099;\&#1054;&#1073;&#1088;&#1072;&#1097;&#1077;&#1085;&#1080;&#1077;%20&#1075;&#1088;&#1072;&#1078;&#1076;&#1072;&#1085;\&#1053;&#1086;&#1088;&#1084;&#1072;&#1090;&#1080;&#1074;&#1082;&#1072;\216929.htm" TargetMode="External"/><Relationship Id="rId2" Type="http://schemas.openxmlformats.org/officeDocument/2006/relationships/settings" Target="settings.xml"/><Relationship Id="rId16" Type="http://schemas.openxmlformats.org/officeDocument/2006/relationships/hyperlink" Target="file:///D:\&#1044;&#1086;&#1082;&#1091;&#1084;&#1077;&#1085;&#1090;&#1099;\&#1054;&#1073;&#1088;&#1072;&#1097;&#1077;&#1085;&#1080;&#1077;%20&#1075;&#1088;&#1072;&#1078;&#1076;&#1072;&#1085;\&#1053;&#1086;&#1088;&#1084;&#1072;&#1090;&#1080;&#1074;&#1082;&#1072;\216929.htm" TargetMode="External"/><Relationship Id="rId20" Type="http://schemas.openxmlformats.org/officeDocument/2006/relationships/hyperlink" Target="file:///D:\&#1044;&#1086;&#1082;&#1091;&#1084;&#1077;&#1085;&#1090;&#1099;\&#1054;&#1073;&#1088;&#1072;&#1097;&#1077;&#1085;&#1080;&#1077;%20&#1075;&#1088;&#1072;&#1078;&#1076;&#1072;&#1085;\&#1053;&#1086;&#1088;&#1084;&#1072;&#1090;&#1080;&#1074;&#1082;&#1072;\106506.htm" TargetMode="External"/><Relationship Id="rId29" Type="http://schemas.openxmlformats.org/officeDocument/2006/relationships/hyperlink" Target="file:///D:\&#1044;&#1086;&#1082;&#1091;&#1084;&#1077;&#1085;&#1090;&#1099;\&#1054;&#1073;&#1088;&#1072;&#1097;&#1077;&#1085;&#1080;&#1077;%20&#1075;&#1088;&#1072;&#1078;&#1076;&#1072;&#1085;\&#1053;&#1086;&#1088;&#1084;&#1072;&#1090;&#1080;&#1074;&#1082;&#1072;\216929.htm" TargetMode="External"/><Relationship Id="rId1" Type="http://schemas.openxmlformats.org/officeDocument/2006/relationships/styles" Target="styles.xml"/><Relationship Id="rId6" Type="http://schemas.openxmlformats.org/officeDocument/2006/relationships/hyperlink" Target="file:///D:\&#1044;&#1086;&#1082;&#1091;&#1084;&#1077;&#1085;&#1090;&#1099;\&#1054;&#1073;&#1088;&#1072;&#1097;&#1077;&#1085;&#1080;&#1077;%20&#1075;&#1088;&#1072;&#1078;&#1076;&#1072;&#1085;\&#1053;&#1086;&#1088;&#1084;&#1072;&#1090;&#1080;&#1074;&#1082;&#1072;\106506.htm" TargetMode="External"/><Relationship Id="rId11" Type="http://schemas.openxmlformats.org/officeDocument/2006/relationships/hyperlink" Target="file:///D:\&#1044;&#1086;&#1082;&#1091;&#1084;&#1077;&#1085;&#1090;&#1099;\&#1054;&#1073;&#1088;&#1072;&#1097;&#1077;&#1085;&#1080;&#1077;%20&#1075;&#1088;&#1072;&#1078;&#1076;&#1072;&#1085;\&#1053;&#1086;&#1088;&#1084;&#1072;&#1090;&#1080;&#1074;&#1082;&#1072;\216929.htm" TargetMode="External"/><Relationship Id="rId24" Type="http://schemas.openxmlformats.org/officeDocument/2006/relationships/hyperlink" Target="file:///D:\&#1044;&#1086;&#1082;&#1091;&#1084;&#1077;&#1085;&#1090;&#1099;\&#1054;&#1073;&#1088;&#1072;&#1097;&#1077;&#1085;&#1080;&#1077;%20&#1075;&#1088;&#1072;&#1078;&#1076;&#1072;&#1085;\&#1053;&#1086;&#1088;&#1084;&#1072;&#1090;&#1080;&#1074;&#1082;&#1072;\341266.htm" TargetMode="External"/><Relationship Id="rId32" Type="http://schemas.openxmlformats.org/officeDocument/2006/relationships/hyperlink" Target="file:///D:\&#1044;&#1086;&#1082;&#1091;&#1084;&#1077;&#1085;&#1090;&#1099;\&#1054;&#1073;&#1088;&#1072;&#1097;&#1077;&#1085;&#1080;&#1077;%20&#1075;&#1088;&#1072;&#1078;&#1076;&#1072;&#1085;\&#1053;&#1086;&#1088;&#1084;&#1072;&#1090;&#1080;&#1074;&#1082;&#1072;\216929.htm" TargetMode="External"/><Relationship Id="rId5" Type="http://schemas.openxmlformats.org/officeDocument/2006/relationships/hyperlink" Target="file:///D:\&#1044;&#1086;&#1082;&#1091;&#1084;&#1077;&#1085;&#1090;&#1099;\&#1054;&#1073;&#1088;&#1072;&#1097;&#1077;&#1085;&#1080;&#1077;%20&#1075;&#1088;&#1072;&#1078;&#1076;&#1072;&#1085;\&#1053;&#1086;&#1088;&#1084;&#1072;&#1090;&#1080;&#1074;&#1082;&#1072;\92527.htm" TargetMode="External"/><Relationship Id="rId15" Type="http://schemas.openxmlformats.org/officeDocument/2006/relationships/hyperlink" Target="file:///D:\&#1044;&#1086;&#1082;&#1091;&#1084;&#1077;&#1085;&#1090;&#1099;\&#1054;&#1073;&#1088;&#1072;&#1097;&#1077;&#1085;&#1080;&#1077;%20&#1075;&#1088;&#1072;&#1078;&#1076;&#1072;&#1085;\&#1053;&#1086;&#1088;&#1084;&#1072;&#1090;&#1080;&#1074;&#1082;&#1072;\216929.htm" TargetMode="External"/><Relationship Id="rId23" Type="http://schemas.openxmlformats.org/officeDocument/2006/relationships/hyperlink" Target="file:///D:\&#1044;&#1086;&#1082;&#1091;&#1084;&#1077;&#1085;&#1090;&#1099;\&#1054;&#1073;&#1088;&#1072;&#1097;&#1077;&#1085;&#1080;&#1077;%20&#1075;&#1088;&#1072;&#1078;&#1076;&#1072;&#1085;\&#1053;&#1086;&#1088;&#1084;&#1072;&#1090;&#1080;&#1074;&#1082;&#1072;\341265.htm" TargetMode="External"/><Relationship Id="rId28" Type="http://schemas.openxmlformats.org/officeDocument/2006/relationships/hyperlink" Target="file:///D:\&#1044;&#1086;&#1082;&#1091;&#1084;&#1077;&#1085;&#1090;&#1099;\&#1054;&#1073;&#1088;&#1072;&#1097;&#1077;&#1085;&#1080;&#1077;%20&#1075;&#1088;&#1072;&#1078;&#1076;&#1072;&#1085;\&#1053;&#1086;&#1088;&#1084;&#1072;&#1090;&#1080;&#1074;&#1082;&#1072;\216929.htm" TargetMode="External"/><Relationship Id="rId36" Type="http://schemas.openxmlformats.org/officeDocument/2006/relationships/theme" Target="theme/theme1.xml"/><Relationship Id="rId10" Type="http://schemas.openxmlformats.org/officeDocument/2006/relationships/hyperlink" Target="file:///D:\&#1044;&#1086;&#1082;&#1091;&#1084;&#1077;&#1085;&#1090;&#1099;\&#1054;&#1073;&#1088;&#1072;&#1097;&#1077;&#1085;&#1080;&#1077;%20&#1075;&#1088;&#1072;&#1078;&#1076;&#1072;&#1085;\&#1053;&#1086;&#1088;&#1084;&#1072;&#1090;&#1080;&#1074;&#1082;&#1072;\216929.htm" TargetMode="External"/><Relationship Id="rId19" Type="http://schemas.openxmlformats.org/officeDocument/2006/relationships/hyperlink" Target="file:///D:\&#1044;&#1086;&#1082;&#1091;&#1084;&#1077;&#1085;&#1090;&#1099;\&#1054;&#1073;&#1088;&#1072;&#1097;&#1077;&#1085;&#1080;&#1077;%20&#1075;&#1088;&#1072;&#1078;&#1076;&#1072;&#1085;\&#1053;&#1086;&#1088;&#1084;&#1072;&#1090;&#1080;&#1074;&#1082;&#1072;\132936.htm" TargetMode="External"/><Relationship Id="rId31" Type="http://schemas.openxmlformats.org/officeDocument/2006/relationships/hyperlink" Target="file:///D:\&#1044;&#1086;&#1082;&#1091;&#1084;&#1077;&#1085;&#1090;&#1099;\&#1054;&#1073;&#1088;&#1072;&#1097;&#1077;&#1085;&#1080;&#1077;%20&#1075;&#1088;&#1072;&#1078;&#1076;&#1072;&#1085;\&#1053;&#1086;&#1088;&#1084;&#1072;&#1090;&#1080;&#1074;&#1082;&#1072;\216929.htm" TargetMode="External"/><Relationship Id="rId4" Type="http://schemas.openxmlformats.org/officeDocument/2006/relationships/hyperlink" Target="file:///D:\&#1044;&#1086;&#1082;&#1091;&#1084;&#1077;&#1085;&#1090;&#1099;\&#1054;&#1073;&#1088;&#1072;&#1097;&#1077;&#1085;&#1080;&#1077;%20&#1075;&#1088;&#1072;&#1078;&#1076;&#1072;&#1085;\&#1053;&#1086;&#1088;&#1084;&#1072;&#1090;&#1080;&#1074;&#1082;&#1072;\216929.htm" TargetMode="External"/><Relationship Id="rId9" Type="http://schemas.openxmlformats.org/officeDocument/2006/relationships/hyperlink" Target="file:///D:\&#1044;&#1086;&#1082;&#1091;&#1084;&#1077;&#1085;&#1090;&#1099;\&#1054;&#1073;&#1088;&#1072;&#1097;&#1077;&#1085;&#1080;&#1077;%20&#1075;&#1088;&#1072;&#1078;&#1076;&#1072;&#1085;\&#1053;&#1086;&#1088;&#1084;&#1072;&#1090;&#1080;&#1074;&#1082;&#1072;\216929.htm" TargetMode="External"/><Relationship Id="rId14" Type="http://schemas.openxmlformats.org/officeDocument/2006/relationships/hyperlink" Target="file:///D:\&#1044;&#1086;&#1082;&#1091;&#1084;&#1077;&#1085;&#1090;&#1099;\&#1054;&#1073;&#1088;&#1072;&#1097;&#1077;&#1085;&#1080;&#1077;%20&#1075;&#1088;&#1072;&#1078;&#1076;&#1072;&#1085;\&#1053;&#1086;&#1088;&#1084;&#1072;&#1090;&#1080;&#1074;&#1082;&#1072;\216929.htm" TargetMode="External"/><Relationship Id="rId22" Type="http://schemas.openxmlformats.org/officeDocument/2006/relationships/hyperlink" Target="file:///D:\&#1044;&#1086;&#1082;&#1091;&#1084;&#1077;&#1085;&#1090;&#1099;\&#1054;&#1073;&#1088;&#1072;&#1097;&#1077;&#1085;&#1080;&#1077;%20&#1075;&#1088;&#1072;&#1078;&#1076;&#1072;&#1085;\&#1053;&#1086;&#1088;&#1084;&#1072;&#1090;&#1080;&#1074;&#1082;&#1072;\216929.htm" TargetMode="External"/><Relationship Id="rId27" Type="http://schemas.openxmlformats.org/officeDocument/2006/relationships/hyperlink" Target="file:///D:\&#1044;&#1086;&#1082;&#1091;&#1084;&#1077;&#1085;&#1090;&#1099;\&#1054;&#1073;&#1088;&#1072;&#1097;&#1077;&#1085;&#1080;&#1077;%20&#1075;&#1088;&#1072;&#1078;&#1076;&#1072;&#1085;\&#1053;&#1086;&#1088;&#1084;&#1072;&#1090;&#1080;&#1074;&#1082;&#1072;\216929.htm" TargetMode="External"/><Relationship Id="rId30" Type="http://schemas.openxmlformats.org/officeDocument/2006/relationships/hyperlink" Target="file:///D:\&#1044;&#1086;&#1082;&#1091;&#1084;&#1077;&#1085;&#1090;&#1099;\&#1054;&#1073;&#1088;&#1072;&#1097;&#1077;&#1085;&#1080;&#1077;%20&#1075;&#1088;&#1072;&#1078;&#1076;&#1072;&#1085;\&#1053;&#1086;&#1088;&#1084;&#1072;&#1090;&#1080;&#1074;&#1082;&#1072;\216929.ht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28</Pages>
  <Words>8730</Words>
  <Characters>49764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Priyomnaya</dc:creator>
  <cp:keywords/>
  <dc:description/>
  <cp:lastModifiedBy>IP</cp:lastModifiedBy>
  <cp:revision>11</cp:revision>
  <cp:lastPrinted>2018-12-05T09:56:00Z</cp:lastPrinted>
  <dcterms:created xsi:type="dcterms:W3CDTF">2018-12-04T12:08:00Z</dcterms:created>
  <dcterms:modified xsi:type="dcterms:W3CDTF">2018-12-05T10:43:00Z</dcterms:modified>
</cp:coreProperties>
</file>